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411" w:rsidRPr="00235C88" w:rsidRDefault="008F1411" w:rsidP="00235C88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8F1411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Государственное Коммунальное Казенное Предприятие "</w:t>
      </w:r>
      <w:proofErr w:type="gramStart"/>
      <w:r w:rsidRPr="008F1411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Ясли-сада</w:t>
      </w:r>
      <w:proofErr w:type="gramEnd"/>
      <w:r w:rsidRPr="008F1411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№2 "</w:t>
      </w:r>
      <w:proofErr w:type="spellStart"/>
      <w:r w:rsidRPr="008F1411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Болашақ</w:t>
      </w:r>
      <w:proofErr w:type="spellEnd"/>
      <w:r w:rsidRPr="008F1411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" города Есиль при отделе образования по </w:t>
      </w:r>
      <w:proofErr w:type="spellStart"/>
      <w:r w:rsidRPr="008F1411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Есильскому</w:t>
      </w:r>
      <w:proofErr w:type="spellEnd"/>
      <w:r w:rsidRPr="008F1411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району управления образования </w:t>
      </w:r>
      <w:proofErr w:type="spellStart"/>
      <w:r w:rsidRPr="008F1411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Акмолиньской</w:t>
      </w:r>
      <w:proofErr w:type="spellEnd"/>
      <w:r w:rsidRPr="008F1411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области</w:t>
      </w:r>
    </w:p>
    <w:p w:rsidR="008F1411" w:rsidRPr="00235C88" w:rsidRDefault="008F1411" w:rsidP="00235C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Pr="00235C88" w:rsidRDefault="008F1411" w:rsidP="00235C88">
      <w:pPr>
        <w:jc w:val="center"/>
        <w:rPr>
          <w:rFonts w:ascii="Times New Roman" w:hAnsi="Times New Roman"/>
          <w:b/>
          <w:color w:val="C00000"/>
          <w:sz w:val="72"/>
          <w:szCs w:val="72"/>
        </w:rPr>
      </w:pPr>
      <w:r w:rsidRPr="008F1411">
        <w:rPr>
          <w:rFonts w:ascii="Times New Roman" w:hAnsi="Times New Roman"/>
          <w:b/>
          <w:color w:val="C00000"/>
          <w:sz w:val="72"/>
          <w:szCs w:val="72"/>
        </w:rPr>
        <w:t>«Нацио</w:t>
      </w:r>
      <w:r w:rsidR="00235C88">
        <w:rPr>
          <w:rFonts w:ascii="Times New Roman" w:hAnsi="Times New Roman"/>
          <w:b/>
          <w:color w:val="C00000"/>
          <w:sz w:val="72"/>
          <w:szCs w:val="72"/>
        </w:rPr>
        <w:t>нальная игра „</w:t>
      </w:r>
      <w:proofErr w:type="spellStart"/>
      <w:r w:rsidR="00235C88">
        <w:rPr>
          <w:rFonts w:ascii="Times New Roman" w:hAnsi="Times New Roman"/>
          <w:b/>
          <w:color w:val="C00000"/>
          <w:sz w:val="72"/>
          <w:szCs w:val="72"/>
        </w:rPr>
        <w:t>Ханталапай</w:t>
      </w:r>
      <w:proofErr w:type="spellEnd"/>
      <w:r w:rsidR="00235C88">
        <w:rPr>
          <w:rFonts w:ascii="Times New Roman" w:hAnsi="Times New Roman"/>
          <w:b/>
          <w:color w:val="C00000"/>
          <w:sz w:val="72"/>
          <w:szCs w:val="72"/>
        </w:rPr>
        <w:t>"</w:t>
      </w:r>
    </w:p>
    <w:p w:rsidR="008F1411" w:rsidRDefault="00235C88" w:rsidP="00235C8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«Тачки»</w:t>
      </w: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b/>
          <w:sz w:val="28"/>
          <w:szCs w:val="28"/>
        </w:rPr>
      </w:pPr>
    </w:p>
    <w:p w:rsidR="00235C88" w:rsidRDefault="00235C88" w:rsidP="008F1411">
      <w:pPr>
        <w:rPr>
          <w:rFonts w:ascii="Times New Roman" w:hAnsi="Times New Roman"/>
          <w:b/>
          <w:sz w:val="28"/>
          <w:szCs w:val="28"/>
        </w:rPr>
      </w:pPr>
    </w:p>
    <w:p w:rsidR="008F1411" w:rsidRDefault="00235C88" w:rsidP="00235C88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.Е</w:t>
      </w:r>
      <w:proofErr w:type="gramEnd"/>
      <w:r>
        <w:rPr>
          <w:rFonts w:ascii="Times New Roman" w:hAnsi="Times New Roman"/>
          <w:b/>
          <w:sz w:val="28"/>
          <w:szCs w:val="28"/>
        </w:rPr>
        <w:t>силь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2024</w:t>
      </w:r>
    </w:p>
    <w:p w:rsidR="008F1411" w:rsidRDefault="00235C88" w:rsidP="008F1411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Предшкольная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группа «Тачки»</w:t>
      </w:r>
      <w:r w:rsidR="008F1411">
        <w:rPr>
          <w:rFonts w:ascii="Times New Roman" w:hAnsi="Times New Roman"/>
          <w:b/>
          <w:sz w:val="28"/>
          <w:szCs w:val="28"/>
        </w:rPr>
        <w:t xml:space="preserve"> с детьми </w:t>
      </w:r>
      <w:proofErr w:type="spellStart"/>
      <w:r w:rsidR="008F1411">
        <w:rPr>
          <w:rFonts w:ascii="Times New Roman" w:hAnsi="Times New Roman"/>
          <w:b/>
          <w:sz w:val="28"/>
          <w:szCs w:val="28"/>
        </w:rPr>
        <w:t>предшкольного</w:t>
      </w:r>
      <w:proofErr w:type="spellEnd"/>
      <w:r w:rsidR="008F1411">
        <w:rPr>
          <w:rFonts w:ascii="Times New Roman" w:hAnsi="Times New Roman"/>
          <w:b/>
          <w:sz w:val="28"/>
          <w:szCs w:val="28"/>
        </w:rPr>
        <w:t xml:space="preserve"> класса КГУ общ</w:t>
      </w:r>
      <w:r>
        <w:rPr>
          <w:rFonts w:ascii="Times New Roman" w:hAnsi="Times New Roman"/>
          <w:b/>
          <w:sz w:val="28"/>
          <w:szCs w:val="28"/>
        </w:rPr>
        <w:t>еобразовательной</w:t>
      </w:r>
      <w:r w:rsidR="008F1411">
        <w:rPr>
          <w:rFonts w:ascii="Times New Roman" w:hAnsi="Times New Roman"/>
          <w:b/>
          <w:sz w:val="28"/>
          <w:szCs w:val="28"/>
        </w:rPr>
        <w:t xml:space="preserve"> шко</w:t>
      </w:r>
      <w:r>
        <w:rPr>
          <w:rFonts w:ascii="Times New Roman" w:hAnsi="Times New Roman"/>
          <w:b/>
          <w:sz w:val="28"/>
          <w:szCs w:val="28"/>
        </w:rPr>
        <w:t>лы</w:t>
      </w:r>
      <w:r w:rsidR="008F1411">
        <w:rPr>
          <w:rFonts w:ascii="Times New Roman" w:hAnsi="Times New Roman"/>
          <w:b/>
          <w:sz w:val="28"/>
          <w:szCs w:val="28"/>
        </w:rPr>
        <w:t xml:space="preserve"> №2 </w:t>
      </w:r>
      <w:proofErr w:type="spellStart"/>
      <w:r w:rsidR="008F1411">
        <w:rPr>
          <w:rFonts w:ascii="Times New Roman" w:hAnsi="Times New Roman"/>
          <w:b/>
          <w:sz w:val="28"/>
          <w:szCs w:val="28"/>
        </w:rPr>
        <w:t>г</w:t>
      </w:r>
      <w:proofErr w:type="gramStart"/>
      <w:r w:rsidR="008F1411">
        <w:rPr>
          <w:rFonts w:ascii="Times New Roman" w:hAnsi="Times New Roman"/>
          <w:b/>
          <w:sz w:val="28"/>
          <w:szCs w:val="28"/>
        </w:rPr>
        <w:t>.</w:t>
      </w:r>
      <w:r w:rsidR="008F1411">
        <w:rPr>
          <w:rFonts w:ascii="Times New Roman" w:hAnsi="Times New Roman"/>
          <w:b/>
          <w:sz w:val="28"/>
          <w:szCs w:val="28"/>
        </w:rPr>
        <w:t>Е</w:t>
      </w:r>
      <w:proofErr w:type="gramEnd"/>
      <w:r w:rsidR="008F1411">
        <w:rPr>
          <w:rFonts w:ascii="Times New Roman" w:hAnsi="Times New Roman"/>
          <w:b/>
          <w:sz w:val="28"/>
          <w:szCs w:val="28"/>
        </w:rPr>
        <w:t>силь</w:t>
      </w:r>
      <w:proofErr w:type="spellEnd"/>
      <w:r w:rsidR="008F1411">
        <w:rPr>
          <w:rFonts w:ascii="Times New Roman" w:hAnsi="Times New Roman"/>
          <w:b/>
          <w:sz w:val="28"/>
          <w:szCs w:val="28"/>
        </w:rPr>
        <w:t>»</w:t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Вопросы, задаваемые в ходе игры, должны быть связаны с национальной культурой и традициями. Условия </w:t>
      </w:r>
      <w:hyperlink r:id="rId5" w:tooltip="Игры для детей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игры требуют ловкости</w:t>
        </w:r>
      </w:hyperlink>
      <w:r>
        <w:rPr>
          <w:rFonts w:ascii="Times New Roman" w:hAnsi="Times New Roman"/>
          <w:sz w:val="28"/>
          <w:szCs w:val="28"/>
        </w:rPr>
        <w:t>, точности, меткости.</w:t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Оборудование: музыкальный зал, оформленная в национальном стиле (</w:t>
      </w:r>
      <w:proofErr w:type="spellStart"/>
      <w:r>
        <w:rPr>
          <w:rFonts w:ascii="Times New Roman" w:hAnsi="Times New Roman"/>
          <w:sz w:val="28"/>
          <w:szCs w:val="28"/>
        </w:rPr>
        <w:t>текемет</w:t>
      </w:r>
      <w:proofErr w:type="spellEnd"/>
      <w:r>
        <w:rPr>
          <w:rFonts w:ascii="Times New Roman" w:hAnsi="Times New Roman"/>
          <w:sz w:val="28"/>
          <w:szCs w:val="28"/>
        </w:rPr>
        <w:t xml:space="preserve"> с узорами, </w:t>
      </w:r>
      <w:proofErr w:type="spellStart"/>
      <w:r>
        <w:rPr>
          <w:rFonts w:ascii="Times New Roman" w:hAnsi="Times New Roman"/>
          <w:sz w:val="28"/>
          <w:szCs w:val="28"/>
        </w:rPr>
        <w:t>сырмак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алаша</w:t>
      </w:r>
      <w:proofErr w:type="spellEnd"/>
      <w:r>
        <w:rPr>
          <w:rFonts w:ascii="Times New Roman" w:hAnsi="Times New Roman"/>
          <w:sz w:val="28"/>
          <w:szCs w:val="28"/>
        </w:rPr>
        <w:t xml:space="preserve"> и т. д., </w:t>
      </w:r>
      <w:proofErr w:type="spellStart"/>
      <w:r>
        <w:rPr>
          <w:rFonts w:ascii="Times New Roman" w:hAnsi="Times New Roman"/>
          <w:sz w:val="28"/>
          <w:szCs w:val="28"/>
        </w:rPr>
        <w:t>асыки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коржын</w:t>
      </w:r>
      <w:proofErr w:type="spellEnd"/>
      <w:r>
        <w:rPr>
          <w:rFonts w:ascii="Times New Roman" w:hAnsi="Times New Roman"/>
          <w:sz w:val="28"/>
          <w:szCs w:val="28"/>
        </w:rPr>
        <w:t>, с национальным орнаментом, заранее подготовленные задания.</w:t>
      </w:r>
      <w:proofErr w:type="gramEnd"/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Отведенное время для организации игры – 3 мин</w:t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правилами игры;</w:t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рассаживание детей полукругом;</w:t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объявление о начале игры.</w:t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для проведения игры – 25 мин.</w:t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игры. Воспитатель и педагог физрук  рассаживает детей полукругом, собирает все </w:t>
      </w:r>
      <w:proofErr w:type="spellStart"/>
      <w:r>
        <w:rPr>
          <w:rFonts w:ascii="Times New Roman" w:hAnsi="Times New Roman"/>
          <w:sz w:val="28"/>
          <w:szCs w:val="28"/>
        </w:rPr>
        <w:t>асыки</w:t>
      </w:r>
      <w:proofErr w:type="spellEnd"/>
      <w:r>
        <w:rPr>
          <w:rFonts w:ascii="Times New Roman" w:hAnsi="Times New Roman"/>
          <w:sz w:val="28"/>
          <w:szCs w:val="28"/>
        </w:rPr>
        <w:t xml:space="preserve"> в горсть, затем бросает их перед игроками. Дети со словами «</w:t>
      </w:r>
      <w:proofErr w:type="spellStart"/>
      <w:r>
        <w:rPr>
          <w:rFonts w:ascii="Times New Roman" w:hAnsi="Times New Roman"/>
          <w:sz w:val="28"/>
          <w:szCs w:val="28"/>
        </w:rPr>
        <w:t>ханталапай</w:t>
      </w:r>
      <w:proofErr w:type="spellEnd"/>
      <w:r>
        <w:rPr>
          <w:rFonts w:ascii="Times New Roman" w:hAnsi="Times New Roman"/>
          <w:sz w:val="28"/>
          <w:szCs w:val="28"/>
        </w:rPr>
        <w:t xml:space="preserve">», быстро собирают </w:t>
      </w:r>
      <w:proofErr w:type="spellStart"/>
      <w:r>
        <w:rPr>
          <w:rFonts w:ascii="Times New Roman" w:hAnsi="Times New Roman"/>
          <w:sz w:val="28"/>
          <w:szCs w:val="28"/>
        </w:rPr>
        <w:t>асыки</w:t>
      </w:r>
      <w:proofErr w:type="spellEnd"/>
      <w:r>
        <w:rPr>
          <w:rFonts w:ascii="Times New Roman" w:hAnsi="Times New Roman"/>
          <w:sz w:val="28"/>
          <w:szCs w:val="28"/>
        </w:rPr>
        <w:t xml:space="preserve">. Считают собранные </w:t>
      </w:r>
      <w:proofErr w:type="spellStart"/>
      <w:r>
        <w:rPr>
          <w:rFonts w:ascii="Times New Roman" w:hAnsi="Times New Roman"/>
          <w:sz w:val="28"/>
          <w:szCs w:val="28"/>
        </w:rPr>
        <w:t>асыки</w:t>
      </w:r>
      <w:proofErr w:type="spellEnd"/>
      <w:r>
        <w:rPr>
          <w:rFonts w:ascii="Times New Roman" w:hAnsi="Times New Roman"/>
          <w:sz w:val="28"/>
          <w:szCs w:val="28"/>
        </w:rPr>
        <w:t xml:space="preserve">. Каждый ребенок в игре ставит 5 </w:t>
      </w:r>
      <w:proofErr w:type="spellStart"/>
      <w:r>
        <w:rPr>
          <w:rFonts w:ascii="Times New Roman" w:hAnsi="Times New Roman"/>
          <w:sz w:val="28"/>
          <w:szCs w:val="28"/>
        </w:rPr>
        <w:t>асыков</w:t>
      </w:r>
      <w:proofErr w:type="spellEnd"/>
      <w:r>
        <w:rPr>
          <w:rFonts w:ascii="Times New Roman" w:hAnsi="Times New Roman"/>
          <w:sz w:val="28"/>
          <w:szCs w:val="28"/>
        </w:rPr>
        <w:t xml:space="preserve">, затем стреляет. У кого </w:t>
      </w:r>
      <w:proofErr w:type="spellStart"/>
      <w:r>
        <w:rPr>
          <w:rFonts w:ascii="Times New Roman" w:hAnsi="Times New Roman"/>
          <w:sz w:val="28"/>
          <w:szCs w:val="28"/>
        </w:rPr>
        <w:t>асык</w:t>
      </w:r>
      <w:proofErr w:type="spellEnd"/>
      <w:r>
        <w:rPr>
          <w:rFonts w:ascii="Times New Roman" w:hAnsi="Times New Roman"/>
          <w:sz w:val="28"/>
          <w:szCs w:val="28"/>
        </w:rPr>
        <w:t xml:space="preserve"> Хан, тот начинает игру, если попал в цель, то выигрывает </w:t>
      </w:r>
      <w:proofErr w:type="spellStart"/>
      <w:r>
        <w:rPr>
          <w:rFonts w:ascii="Times New Roman" w:hAnsi="Times New Roman"/>
          <w:sz w:val="28"/>
          <w:szCs w:val="28"/>
        </w:rPr>
        <w:t>асыки</w:t>
      </w:r>
      <w:proofErr w:type="spellEnd"/>
      <w:r>
        <w:rPr>
          <w:rFonts w:ascii="Times New Roman" w:hAnsi="Times New Roman"/>
          <w:sz w:val="28"/>
          <w:szCs w:val="28"/>
        </w:rPr>
        <w:t xml:space="preserve">, а если промахнулся, то отвечает на вопросы. Для этого мы заранее приготовили интеллектуальные вопросы в соответствии с возрастными особенностями детей. Ребенок, правильно ответивший на вопрос, получает возможность стрелять в </w:t>
      </w:r>
      <w:proofErr w:type="spellStart"/>
      <w:r>
        <w:rPr>
          <w:rFonts w:ascii="Times New Roman" w:hAnsi="Times New Roman"/>
          <w:sz w:val="28"/>
          <w:szCs w:val="28"/>
        </w:rPr>
        <w:t>асыки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повторном промахе, такая возможность предоставляется ребенку, у которого больше </w:t>
      </w:r>
      <w:proofErr w:type="spellStart"/>
      <w:r>
        <w:rPr>
          <w:rFonts w:ascii="Times New Roman" w:hAnsi="Times New Roman"/>
          <w:sz w:val="28"/>
          <w:szCs w:val="28"/>
        </w:rPr>
        <w:t>асыков</w:t>
      </w:r>
      <w:proofErr w:type="spellEnd"/>
      <w:r>
        <w:rPr>
          <w:rFonts w:ascii="Times New Roman" w:hAnsi="Times New Roman"/>
          <w:sz w:val="28"/>
          <w:szCs w:val="28"/>
        </w:rPr>
        <w:t xml:space="preserve">. Если ребенок не смог выполнить задание, то право ответить на вопрос передается </w:t>
      </w:r>
      <w:proofErr w:type="gramStart"/>
      <w:r>
        <w:rPr>
          <w:rFonts w:ascii="Times New Roman" w:hAnsi="Times New Roman"/>
          <w:sz w:val="28"/>
          <w:szCs w:val="28"/>
        </w:rPr>
        <w:t>другому</w:t>
      </w:r>
      <w:proofErr w:type="gramEnd"/>
      <w:r>
        <w:rPr>
          <w:rFonts w:ascii="Times New Roman" w:hAnsi="Times New Roman"/>
          <w:sz w:val="28"/>
          <w:szCs w:val="28"/>
        </w:rPr>
        <w:t xml:space="preserve">, как и право стрелять в </w:t>
      </w:r>
      <w:proofErr w:type="spellStart"/>
      <w:r>
        <w:rPr>
          <w:rFonts w:ascii="Times New Roman" w:hAnsi="Times New Roman"/>
          <w:sz w:val="28"/>
          <w:szCs w:val="28"/>
        </w:rPr>
        <w:t>асыки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игры каждый ребенок считает свои </w:t>
      </w:r>
      <w:proofErr w:type="spellStart"/>
      <w:r>
        <w:rPr>
          <w:rFonts w:ascii="Times New Roman" w:hAnsi="Times New Roman"/>
          <w:sz w:val="28"/>
          <w:szCs w:val="28"/>
        </w:rPr>
        <w:t>асыки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Победители награждаются призами.</w:t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игры мы провели чаепитие, в национальном стиле, заранее приготовили для детей </w:t>
      </w:r>
      <w:proofErr w:type="spellStart"/>
      <w:r>
        <w:rPr>
          <w:rFonts w:ascii="Times New Roman" w:hAnsi="Times New Roman"/>
          <w:sz w:val="28"/>
          <w:szCs w:val="28"/>
        </w:rPr>
        <w:t>баурсаки</w:t>
      </w:r>
      <w:proofErr w:type="spellEnd"/>
      <w:r>
        <w:rPr>
          <w:rFonts w:ascii="Times New Roman" w:hAnsi="Times New Roman"/>
          <w:sz w:val="28"/>
          <w:szCs w:val="28"/>
        </w:rPr>
        <w:t>, сладости, вкусный чай.</w:t>
      </w:r>
    </w:p>
    <w:p w:rsidR="00235C88" w:rsidRDefault="00235C88" w:rsidP="008F1411">
      <w:pPr>
        <w:rPr>
          <w:rFonts w:ascii="Times New Roman" w:hAnsi="Times New Roman"/>
          <w:sz w:val="28"/>
          <w:szCs w:val="28"/>
        </w:rPr>
      </w:pPr>
    </w:p>
    <w:p w:rsidR="00235C88" w:rsidRDefault="00235C88" w:rsidP="008F1411">
      <w:pPr>
        <w:rPr>
          <w:rFonts w:ascii="Times New Roman" w:hAnsi="Times New Roman"/>
          <w:sz w:val="28"/>
          <w:szCs w:val="28"/>
        </w:rPr>
      </w:pPr>
    </w:p>
    <w:p w:rsidR="00235C88" w:rsidRDefault="00235C88" w:rsidP="008F1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Приложение</w:t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88A989" wp14:editId="1EDCB261">
            <wp:extent cx="5806440" cy="5097780"/>
            <wp:effectExtent l="0" t="0" r="3810" b="7620"/>
            <wp:docPr id="1" name="Рисунок 1" descr="Описание: C:\Users\Жумагуль\AppData\Local\Microsoft\Windows\INetCache\Content.Word\Screenshot_20240203-22462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Жумагуль\AppData\Local\Microsoft\Windows\INetCache\Content.Word\Screenshot_20240203-224622_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42" cy="510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88" w:rsidRDefault="00235C88" w:rsidP="008F1411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D66CFC">
            <wp:extent cx="5859780" cy="34594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61" cy="3460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B40344" wp14:editId="7BEDFAE0">
            <wp:extent cx="5806440" cy="3870960"/>
            <wp:effectExtent l="0" t="0" r="3810" b="0"/>
            <wp:docPr id="2" name="Рисунок 2" descr="Описание: C:\Users\Жумагуль\AppData\Local\Microsoft\Windows\INetCache\Content.Word\Screenshot_20240203-22474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Жумагуль\AppData\Local\Microsoft\Windows\INetCache\Content.Word\Screenshot_20240203-224747_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CD9281" wp14:editId="1C7A376E">
            <wp:extent cx="5943600" cy="4152900"/>
            <wp:effectExtent l="0" t="0" r="0" b="0"/>
            <wp:docPr id="4" name="Рисунок 4" descr="Описание: C:\Users\Жумагуль\AppData\Local\Microsoft\Windows\INetCache\Content.Word\Screenshot_20240203-22470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Жумагуль\AppData\Local\Microsoft\Windows\INetCache\Content.Word\Screenshot_20240203-224706_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AD4544" wp14:editId="6D46EE0F">
            <wp:extent cx="6012180" cy="4251960"/>
            <wp:effectExtent l="0" t="0" r="7620" b="0"/>
            <wp:docPr id="5" name="Рисунок 5" descr="Описание: C:\Users\Жумагуль\AppData\Local\Microsoft\Windows\INetCache\Content.Word\Screenshot_20240203-22473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Жумагуль\AppData\Local\Microsoft\Windows\INetCache\Content.Word\Screenshot_20240203-224738_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18" cy="425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7A3AB" wp14:editId="6CBEB873">
            <wp:extent cx="5943600" cy="4419600"/>
            <wp:effectExtent l="0" t="0" r="0" b="0"/>
            <wp:docPr id="6" name="Рисунок 6" descr="Описание: C:\Users\Жумагуль\AppData\Local\Microsoft\Windows\INetCache\Content.Word\Screenshot_20240203-22480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Жумагуль\AppData\Local\Microsoft\Windows\INetCache\Content.Word\Screenshot_20240203-224806_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B7121B" wp14:editId="693E793C">
            <wp:extent cx="5943600" cy="4541520"/>
            <wp:effectExtent l="0" t="0" r="0" b="0"/>
            <wp:docPr id="7" name="Рисунок 7" descr="Описание: C:\Users\Жумагуль\AppData\Local\Microsoft\Windows\INetCache\Content.Word\Screenshot_20240203-2248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Жумагуль\AppData\Local\Microsoft\Windows\INetCache\Content.Word\Screenshot_20240203-224818_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BDF480" wp14:editId="3E599616">
            <wp:extent cx="5935980" cy="4351020"/>
            <wp:effectExtent l="0" t="0" r="7620" b="0"/>
            <wp:docPr id="8" name="Рисунок 8" descr="Описание: C:\Users\Жумагуль\AppData\Local\Microsoft\Windows\INetCache\Content.Word\Screenshot_20240203-22483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Жумагуль\AppData\Local\Microsoft\Windows\INetCache\Content.Word\Screenshot_20240203-224831_Galle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11" w:rsidRDefault="008F1411" w:rsidP="008F141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DF9DB1" wp14:editId="56B13EA8">
            <wp:extent cx="6322888" cy="4732020"/>
            <wp:effectExtent l="0" t="0" r="1905" b="0"/>
            <wp:docPr id="9" name="Рисунок 9" descr="Описание: C:\Users\Жумагуль\AppData\Local\Microsoft\Windows\INetCache\Content.Word\Screenshot_20240203-22484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Жумагуль\AppData\Local\Microsoft\Windows\INetCache\Content.Word\Screenshot_20240203-224846_Galle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888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2B" w:rsidRDefault="0047652B"/>
    <w:sectPr w:rsidR="0047652B" w:rsidSect="008F1411">
      <w:pgSz w:w="11906" w:h="16838"/>
      <w:pgMar w:top="1134" w:right="850" w:bottom="1134" w:left="1701" w:header="708" w:footer="708" w:gutter="0"/>
      <w:pgBorders w:display="firstPage"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411"/>
    <w:rsid w:val="00235C88"/>
    <w:rsid w:val="0032414F"/>
    <w:rsid w:val="0047652B"/>
    <w:rsid w:val="008F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4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141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1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41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4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141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1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4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7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detskie-igr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Жумагуль</dc:creator>
  <cp:lastModifiedBy>Жумагуль</cp:lastModifiedBy>
  <cp:revision>1</cp:revision>
  <dcterms:created xsi:type="dcterms:W3CDTF">2024-02-03T17:13:00Z</dcterms:created>
  <dcterms:modified xsi:type="dcterms:W3CDTF">2024-02-03T17:31:00Z</dcterms:modified>
</cp:coreProperties>
</file>