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15" w:rsidRPr="00814A46" w:rsidRDefault="00891BBE" w:rsidP="001A0DAA">
      <w:pPr>
        <w:shd w:val="clear" w:color="auto" w:fill="FFFFFF"/>
        <w:spacing w:after="0" w:line="240" w:lineRule="auto"/>
        <w:ind w:left="-16" w:firstLine="16"/>
        <w:jc w:val="center"/>
        <w:rPr>
          <w:rFonts w:ascii="Times New Roman" w:eastAsia="Times New Roman" w:hAnsi="Times New Roman" w:cs="Times New Roman"/>
          <w:b/>
          <w:color w:val="000000"/>
          <w:sz w:val="24"/>
          <w:szCs w:val="24"/>
          <w:lang w:val="kk-KZ" w:eastAsia="ru-RU"/>
        </w:rPr>
      </w:pPr>
      <w:r w:rsidRPr="00814A46">
        <w:rPr>
          <w:rFonts w:ascii="Times New Roman" w:eastAsia="Times New Roman" w:hAnsi="Times New Roman" w:cs="Times New Roman"/>
          <w:b/>
          <w:color w:val="000000"/>
          <w:sz w:val="24"/>
          <w:szCs w:val="24"/>
          <w:lang w:val="kk-KZ" w:eastAsia="ru-RU"/>
        </w:rPr>
        <w:t>202</w:t>
      </w:r>
      <w:r w:rsidR="005D30CB" w:rsidRPr="00814A46">
        <w:rPr>
          <w:rFonts w:ascii="Times New Roman" w:eastAsia="Times New Roman" w:hAnsi="Times New Roman" w:cs="Times New Roman"/>
          <w:b/>
          <w:color w:val="000000"/>
          <w:sz w:val="24"/>
          <w:szCs w:val="24"/>
          <w:lang w:val="kk-KZ" w:eastAsia="ru-RU"/>
        </w:rPr>
        <w:t>5-2026</w:t>
      </w:r>
      <w:r w:rsidR="00F60346" w:rsidRPr="00814A46">
        <w:rPr>
          <w:rFonts w:ascii="Times New Roman" w:eastAsia="Times New Roman" w:hAnsi="Times New Roman" w:cs="Times New Roman"/>
          <w:b/>
          <w:color w:val="000000"/>
          <w:sz w:val="24"/>
          <w:szCs w:val="24"/>
          <w:lang w:val="kk-KZ" w:eastAsia="ru-RU"/>
        </w:rPr>
        <w:t xml:space="preserve"> оқу жылына арналған  «№2 Болашақ»  бөбекжайының </w:t>
      </w:r>
      <w:r w:rsidR="00696815" w:rsidRPr="00814A46">
        <w:rPr>
          <w:rFonts w:ascii="Times New Roman" w:eastAsia="Times New Roman" w:hAnsi="Times New Roman" w:cs="Times New Roman"/>
          <w:b/>
          <w:color w:val="000000"/>
          <w:sz w:val="24"/>
          <w:szCs w:val="24"/>
          <w:lang w:val="kk-KZ" w:eastAsia="ru-RU"/>
        </w:rPr>
        <w:t>тәрбие-білім беру қызметін талдау</w:t>
      </w:r>
      <w:r w:rsidR="00F60346" w:rsidRPr="00814A46">
        <w:rPr>
          <w:rFonts w:ascii="Times New Roman" w:eastAsia="Times New Roman" w:hAnsi="Times New Roman" w:cs="Times New Roman"/>
          <w:b/>
          <w:color w:val="000000"/>
          <w:sz w:val="24"/>
          <w:szCs w:val="24"/>
          <w:lang w:val="kk-KZ" w:eastAsia="ru-RU"/>
        </w:rPr>
        <w:t xml:space="preserve"> есебі</w:t>
      </w:r>
    </w:p>
    <w:p w:rsidR="00E3426F" w:rsidRPr="00814A46" w:rsidRDefault="00E3426F" w:rsidP="001A0DAA">
      <w:pPr>
        <w:pStyle w:val="a3"/>
        <w:ind w:left="0"/>
        <w:rPr>
          <w:rFonts w:ascii="Times New Roman" w:hAnsi="Times New Roman" w:cs="Times New Roman"/>
          <w:b/>
          <w:sz w:val="24"/>
          <w:szCs w:val="24"/>
          <w:lang w:val="kk-KZ"/>
        </w:rPr>
      </w:pPr>
      <w:r w:rsidRPr="00814A46">
        <w:rPr>
          <w:rFonts w:ascii="Times New Roman" w:hAnsi="Times New Roman" w:cs="Times New Roman"/>
          <w:b/>
          <w:sz w:val="24"/>
          <w:szCs w:val="24"/>
          <w:lang w:val="kk-KZ"/>
        </w:rPr>
        <w:t>Білім беру ұйымының толық атауы:</w:t>
      </w:r>
    </w:p>
    <w:p w:rsidR="00E3426F" w:rsidRPr="00814A46" w:rsidRDefault="00E3426F" w:rsidP="001A0DAA">
      <w:pPr>
        <w:pStyle w:val="a3"/>
        <w:ind w:left="0"/>
        <w:rPr>
          <w:rFonts w:ascii="Times New Roman" w:hAnsi="Times New Roman" w:cs="Times New Roman"/>
          <w:sz w:val="24"/>
          <w:szCs w:val="24"/>
          <w:lang w:val="kk-KZ"/>
        </w:rPr>
      </w:pPr>
      <w:r w:rsidRPr="00814A46">
        <w:rPr>
          <w:rFonts w:ascii="Times New Roman" w:hAnsi="Times New Roman" w:cs="Times New Roman"/>
          <w:sz w:val="24"/>
          <w:szCs w:val="24"/>
          <w:lang w:val="kk-KZ"/>
        </w:rPr>
        <w:t>Ақмола облысы білім басқармасының Есіл ауданы бойынша білім бөлімінің жанындағы Есіл қаласының №2 «Болашақ» бөбекжайы» МКҚК</w:t>
      </w:r>
    </w:p>
    <w:p w:rsidR="00E3426F" w:rsidRPr="00814A46" w:rsidRDefault="00E3426F" w:rsidP="001A0DAA">
      <w:pPr>
        <w:pStyle w:val="a3"/>
        <w:ind w:left="0"/>
        <w:rPr>
          <w:rFonts w:ascii="Times New Roman" w:hAnsi="Times New Roman" w:cs="Times New Roman"/>
          <w:b/>
          <w:sz w:val="24"/>
          <w:szCs w:val="24"/>
          <w:lang w:val="kk-KZ"/>
        </w:rPr>
      </w:pPr>
      <w:r w:rsidRPr="00814A46">
        <w:rPr>
          <w:rFonts w:ascii="Times New Roman" w:hAnsi="Times New Roman" w:cs="Times New Roman"/>
          <w:b/>
          <w:sz w:val="24"/>
          <w:szCs w:val="24"/>
          <w:lang w:val="kk-KZ"/>
        </w:rPr>
        <w:t>2. Заңды мекенжайы және нақты орналасқан мекенжайы:</w:t>
      </w:r>
    </w:p>
    <w:p w:rsidR="00E3426F" w:rsidRPr="00814A46" w:rsidRDefault="00E3426F" w:rsidP="001A0DAA">
      <w:pPr>
        <w:pStyle w:val="a3"/>
        <w:ind w:left="0"/>
        <w:rPr>
          <w:rFonts w:ascii="Times New Roman" w:hAnsi="Times New Roman" w:cs="Times New Roman"/>
          <w:sz w:val="24"/>
          <w:szCs w:val="24"/>
        </w:rPr>
      </w:pPr>
      <w:r w:rsidRPr="00814A46">
        <w:rPr>
          <w:rFonts w:ascii="Times New Roman" w:hAnsi="Times New Roman" w:cs="Times New Roman"/>
          <w:sz w:val="24"/>
          <w:szCs w:val="24"/>
        </w:rPr>
        <w:t>Қазақстан Республикасы, Ақмола облысы, Есіл қаласы, Макаренко көшесі – 9 үй</w:t>
      </w:r>
    </w:p>
    <w:p w:rsidR="00E3426F" w:rsidRPr="00814A46" w:rsidRDefault="00E3426F" w:rsidP="001A0DAA">
      <w:pPr>
        <w:pStyle w:val="a3"/>
        <w:ind w:left="0"/>
        <w:rPr>
          <w:rFonts w:ascii="Times New Roman" w:hAnsi="Times New Roman" w:cs="Times New Roman"/>
          <w:b/>
          <w:sz w:val="24"/>
          <w:szCs w:val="24"/>
        </w:rPr>
      </w:pPr>
      <w:r w:rsidRPr="00814A46">
        <w:rPr>
          <w:rFonts w:ascii="Times New Roman" w:hAnsi="Times New Roman" w:cs="Times New Roman"/>
          <w:b/>
          <w:sz w:val="24"/>
          <w:szCs w:val="24"/>
        </w:rPr>
        <w:t>3. Заңды тұлғаның байланыс деректері:</w:t>
      </w:r>
    </w:p>
    <w:p w:rsidR="00E3426F" w:rsidRPr="00814A46" w:rsidRDefault="00E3426F" w:rsidP="001A0DAA">
      <w:pPr>
        <w:pStyle w:val="a3"/>
        <w:ind w:left="0"/>
        <w:rPr>
          <w:rFonts w:ascii="Times New Roman" w:hAnsi="Times New Roman" w:cs="Times New Roman"/>
          <w:sz w:val="24"/>
          <w:szCs w:val="24"/>
        </w:rPr>
      </w:pPr>
      <w:r w:rsidRPr="00814A46">
        <w:rPr>
          <w:rFonts w:ascii="Times New Roman" w:hAnsi="Times New Roman" w:cs="Times New Roman"/>
          <w:sz w:val="24"/>
          <w:szCs w:val="24"/>
        </w:rPr>
        <w:t>Телефон: 8(71647)21817, 8(71647)20210</w:t>
      </w:r>
    </w:p>
    <w:p w:rsidR="00E3426F" w:rsidRPr="00814A46" w:rsidRDefault="00E3426F" w:rsidP="001A0DAA">
      <w:pPr>
        <w:pStyle w:val="a3"/>
        <w:ind w:left="0"/>
        <w:rPr>
          <w:rFonts w:ascii="Times New Roman" w:hAnsi="Times New Roman" w:cs="Times New Roman"/>
          <w:sz w:val="24"/>
          <w:szCs w:val="24"/>
          <w:lang w:val="en-US"/>
        </w:rPr>
      </w:pPr>
      <w:r w:rsidRPr="00814A46">
        <w:rPr>
          <w:rFonts w:ascii="Times New Roman" w:hAnsi="Times New Roman" w:cs="Times New Roman"/>
          <w:sz w:val="24"/>
          <w:szCs w:val="24"/>
          <w:lang w:val="en-US"/>
        </w:rPr>
        <w:t>e-mail: esil_bolashak@mail.ru,</w:t>
      </w:r>
    </w:p>
    <w:p w:rsidR="00E3426F" w:rsidRPr="00814A46" w:rsidRDefault="00E3426F" w:rsidP="001A0DAA">
      <w:pPr>
        <w:pStyle w:val="a3"/>
        <w:ind w:left="0"/>
        <w:rPr>
          <w:rFonts w:ascii="Times New Roman" w:hAnsi="Times New Roman" w:cs="Times New Roman"/>
          <w:sz w:val="24"/>
          <w:szCs w:val="24"/>
          <w:lang w:val="en-US"/>
        </w:rPr>
      </w:pPr>
      <w:r w:rsidRPr="00814A46">
        <w:rPr>
          <w:rFonts w:ascii="Times New Roman" w:hAnsi="Times New Roman" w:cs="Times New Roman"/>
          <w:sz w:val="24"/>
          <w:szCs w:val="24"/>
          <w:lang w:val="en-US"/>
        </w:rPr>
        <w:t>Web-</w:t>
      </w:r>
      <w:r w:rsidRPr="00814A46">
        <w:rPr>
          <w:rFonts w:ascii="Times New Roman" w:hAnsi="Times New Roman" w:cs="Times New Roman"/>
          <w:sz w:val="24"/>
          <w:szCs w:val="24"/>
        </w:rPr>
        <w:t>сайт</w:t>
      </w:r>
      <w:r w:rsidRPr="00814A46">
        <w:rPr>
          <w:rFonts w:ascii="Times New Roman" w:hAnsi="Times New Roman" w:cs="Times New Roman"/>
          <w:sz w:val="24"/>
          <w:szCs w:val="24"/>
          <w:lang w:val="en-US"/>
        </w:rPr>
        <w:t>: bolashak.esil.aqmoedu.kz</w:t>
      </w:r>
    </w:p>
    <w:p w:rsidR="00E3426F" w:rsidRPr="00814A46" w:rsidRDefault="00E3426F" w:rsidP="001A0DAA">
      <w:pPr>
        <w:pStyle w:val="a3"/>
        <w:ind w:left="0"/>
        <w:rPr>
          <w:rFonts w:ascii="Times New Roman" w:hAnsi="Times New Roman" w:cs="Times New Roman"/>
          <w:b/>
          <w:sz w:val="24"/>
          <w:szCs w:val="24"/>
          <w:lang w:val="en-US"/>
        </w:rPr>
      </w:pPr>
      <w:r w:rsidRPr="00814A46">
        <w:rPr>
          <w:rFonts w:ascii="Times New Roman" w:hAnsi="Times New Roman" w:cs="Times New Roman"/>
          <w:b/>
          <w:sz w:val="24"/>
          <w:szCs w:val="24"/>
          <w:lang w:val="en-US"/>
        </w:rPr>
        <w:t xml:space="preserve">4. </w:t>
      </w:r>
      <w:r w:rsidRPr="00814A46">
        <w:rPr>
          <w:rFonts w:ascii="Times New Roman" w:hAnsi="Times New Roman" w:cs="Times New Roman"/>
          <w:b/>
          <w:sz w:val="24"/>
          <w:szCs w:val="24"/>
        </w:rPr>
        <w:t>Заңды</w:t>
      </w:r>
      <w:r w:rsidRPr="00814A46">
        <w:rPr>
          <w:rFonts w:ascii="Times New Roman" w:hAnsi="Times New Roman" w:cs="Times New Roman"/>
          <w:b/>
          <w:sz w:val="24"/>
          <w:szCs w:val="24"/>
          <w:lang w:val="en-US"/>
        </w:rPr>
        <w:t xml:space="preserve"> </w:t>
      </w:r>
      <w:r w:rsidRPr="00814A46">
        <w:rPr>
          <w:rFonts w:ascii="Times New Roman" w:hAnsi="Times New Roman" w:cs="Times New Roman"/>
          <w:b/>
          <w:sz w:val="24"/>
          <w:szCs w:val="24"/>
        </w:rPr>
        <w:t>тұлға</w:t>
      </w:r>
      <w:r w:rsidRPr="00814A46">
        <w:rPr>
          <w:rFonts w:ascii="Times New Roman" w:hAnsi="Times New Roman" w:cs="Times New Roman"/>
          <w:b/>
          <w:sz w:val="24"/>
          <w:szCs w:val="24"/>
          <w:lang w:val="en-US"/>
        </w:rPr>
        <w:t xml:space="preserve"> </w:t>
      </w:r>
      <w:r w:rsidRPr="00814A46">
        <w:rPr>
          <w:rFonts w:ascii="Times New Roman" w:hAnsi="Times New Roman" w:cs="Times New Roman"/>
          <w:b/>
          <w:sz w:val="24"/>
          <w:szCs w:val="24"/>
        </w:rPr>
        <w:t>өкілінің</w:t>
      </w:r>
      <w:r w:rsidRPr="00814A46">
        <w:rPr>
          <w:rFonts w:ascii="Times New Roman" w:hAnsi="Times New Roman" w:cs="Times New Roman"/>
          <w:b/>
          <w:sz w:val="24"/>
          <w:szCs w:val="24"/>
          <w:lang w:val="en-US"/>
        </w:rPr>
        <w:t xml:space="preserve"> </w:t>
      </w:r>
      <w:r w:rsidRPr="00814A46">
        <w:rPr>
          <w:rFonts w:ascii="Times New Roman" w:hAnsi="Times New Roman" w:cs="Times New Roman"/>
          <w:b/>
          <w:sz w:val="24"/>
          <w:szCs w:val="24"/>
        </w:rPr>
        <w:t>байланыс</w:t>
      </w:r>
      <w:r w:rsidRPr="00814A46">
        <w:rPr>
          <w:rFonts w:ascii="Times New Roman" w:hAnsi="Times New Roman" w:cs="Times New Roman"/>
          <w:b/>
          <w:sz w:val="24"/>
          <w:szCs w:val="24"/>
          <w:lang w:val="en-US"/>
        </w:rPr>
        <w:t xml:space="preserve"> </w:t>
      </w:r>
      <w:r w:rsidRPr="00814A46">
        <w:rPr>
          <w:rFonts w:ascii="Times New Roman" w:hAnsi="Times New Roman" w:cs="Times New Roman"/>
          <w:b/>
          <w:sz w:val="24"/>
          <w:szCs w:val="24"/>
        </w:rPr>
        <w:t>деректері</w:t>
      </w:r>
      <w:r w:rsidRPr="00814A46">
        <w:rPr>
          <w:rFonts w:ascii="Times New Roman" w:hAnsi="Times New Roman" w:cs="Times New Roman"/>
          <w:b/>
          <w:sz w:val="24"/>
          <w:szCs w:val="24"/>
          <w:lang w:val="en-US"/>
        </w:rPr>
        <w:t>:</w:t>
      </w:r>
    </w:p>
    <w:p w:rsidR="00E3426F" w:rsidRPr="00814A46" w:rsidRDefault="00E3426F" w:rsidP="001A0DAA">
      <w:pPr>
        <w:pStyle w:val="a3"/>
        <w:ind w:left="0"/>
        <w:rPr>
          <w:rFonts w:ascii="Times New Roman" w:hAnsi="Times New Roman" w:cs="Times New Roman"/>
          <w:sz w:val="24"/>
          <w:szCs w:val="24"/>
        </w:rPr>
      </w:pPr>
      <w:r w:rsidRPr="00814A46">
        <w:rPr>
          <w:rFonts w:ascii="Times New Roman" w:hAnsi="Times New Roman" w:cs="Times New Roman"/>
          <w:sz w:val="24"/>
          <w:szCs w:val="24"/>
        </w:rPr>
        <w:t>Басшысы: Әшенова Айсұлу Қапезқызы</w:t>
      </w:r>
    </w:p>
    <w:p w:rsidR="00E3426F" w:rsidRPr="00814A46" w:rsidRDefault="00E3426F" w:rsidP="001A0DAA">
      <w:pPr>
        <w:pStyle w:val="a3"/>
        <w:ind w:left="0"/>
        <w:rPr>
          <w:rFonts w:ascii="Times New Roman" w:hAnsi="Times New Roman" w:cs="Times New Roman"/>
          <w:sz w:val="24"/>
          <w:szCs w:val="24"/>
        </w:rPr>
      </w:pPr>
      <w:r w:rsidRPr="00814A46">
        <w:rPr>
          <w:rFonts w:ascii="Times New Roman" w:hAnsi="Times New Roman" w:cs="Times New Roman"/>
          <w:sz w:val="24"/>
          <w:szCs w:val="24"/>
        </w:rPr>
        <w:t>Телефон: 8(71647)21817 - басшы</w:t>
      </w:r>
    </w:p>
    <w:p w:rsidR="00E3426F" w:rsidRPr="00814A46" w:rsidRDefault="00E3426F" w:rsidP="001A0DAA">
      <w:pPr>
        <w:pStyle w:val="a3"/>
        <w:spacing w:after="0"/>
        <w:ind w:left="0"/>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2013 жылдың 01 маусымында пайдалануға берілді. </w:t>
      </w:r>
    </w:p>
    <w:p w:rsidR="00E3426F" w:rsidRPr="00814A46" w:rsidRDefault="00E3426F" w:rsidP="001A0DAA">
      <w:pPr>
        <w:pStyle w:val="a3"/>
        <w:tabs>
          <w:tab w:val="left" w:pos="4203"/>
        </w:tabs>
        <w:spacing w:after="0"/>
        <w:ind w:left="0"/>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Жобалық қуаты-140 орын. </w:t>
      </w:r>
      <w:r w:rsidRPr="00814A46">
        <w:rPr>
          <w:rFonts w:ascii="Times New Roman" w:hAnsi="Times New Roman" w:cs="Times New Roman"/>
          <w:sz w:val="24"/>
          <w:szCs w:val="24"/>
          <w:lang w:val="kk-KZ"/>
        </w:rPr>
        <w:tab/>
      </w:r>
    </w:p>
    <w:p w:rsidR="00E3426F" w:rsidRPr="00814A46" w:rsidRDefault="00E3426F" w:rsidP="001A0DAA">
      <w:pPr>
        <w:pStyle w:val="a3"/>
        <w:spacing w:after="0" w:line="240" w:lineRule="auto"/>
        <w:ind w:left="0"/>
        <w:rPr>
          <w:rFonts w:ascii="Times New Roman" w:hAnsi="Times New Roman" w:cs="Times New Roman"/>
          <w:b/>
          <w:sz w:val="24"/>
          <w:szCs w:val="24"/>
          <w:lang w:val="kk-KZ"/>
        </w:rPr>
      </w:pPr>
      <w:r w:rsidRPr="00814A46">
        <w:rPr>
          <w:rFonts w:ascii="Times New Roman" w:hAnsi="Times New Roman" w:cs="Times New Roman"/>
          <w:sz w:val="24"/>
          <w:szCs w:val="24"/>
          <w:lang w:val="kk-KZ"/>
        </w:rPr>
        <w:t xml:space="preserve">Мектепке дейінгі мекемеде музыкалық және дене шынықтыру залы, МДҰ меңгерушісі, бірлескен әдістемелік (психолог), медициналық, бухгалтер кабинеті, жеке ас блогы, кір жуатын бөлме, қойма бөлмесі, қалқан бөлмесі бар. </w:t>
      </w:r>
    </w:p>
    <w:p w:rsidR="00E3426F" w:rsidRPr="00814A46" w:rsidRDefault="00E3426F" w:rsidP="001A0DAA">
      <w:pPr>
        <w:pStyle w:val="a3"/>
        <w:spacing w:after="0" w:line="240" w:lineRule="auto"/>
        <w:ind w:left="0"/>
        <w:rPr>
          <w:rFonts w:ascii="Times New Roman" w:hAnsi="Times New Roman" w:cs="Times New Roman"/>
          <w:b/>
          <w:sz w:val="24"/>
          <w:szCs w:val="24"/>
          <w:lang w:val="kk-KZ"/>
        </w:rPr>
      </w:pPr>
      <w:r w:rsidRPr="00814A46">
        <w:rPr>
          <w:rFonts w:ascii="Times New Roman" w:hAnsi="Times New Roman" w:cs="Times New Roman"/>
          <w:b/>
          <w:sz w:val="24"/>
          <w:szCs w:val="24"/>
          <w:lang w:val="kk-KZ"/>
        </w:rPr>
        <w:t xml:space="preserve">Балабақша бейне бақылау мен жабдықталған. </w:t>
      </w:r>
    </w:p>
    <w:p w:rsidR="00E3426F" w:rsidRPr="00814A46" w:rsidRDefault="00E3426F" w:rsidP="001A0DAA">
      <w:pPr>
        <w:pStyle w:val="a3"/>
        <w:spacing w:after="0"/>
        <w:ind w:left="0"/>
        <w:rPr>
          <w:rFonts w:ascii="Times New Roman" w:hAnsi="Times New Roman" w:cs="Times New Roman"/>
          <w:b/>
          <w:sz w:val="24"/>
          <w:szCs w:val="24"/>
          <w:lang w:val="kk-KZ"/>
        </w:rPr>
      </w:pPr>
      <w:r w:rsidRPr="00814A46">
        <w:rPr>
          <w:rFonts w:ascii="Times New Roman" w:hAnsi="Times New Roman" w:cs="Times New Roman"/>
          <w:b/>
          <w:sz w:val="24"/>
          <w:szCs w:val="24"/>
          <w:lang w:val="kk-KZ"/>
        </w:rPr>
        <w:t xml:space="preserve">Балабақшаның жұмыс тәртібі-10,5 сағат. </w:t>
      </w:r>
    </w:p>
    <w:p w:rsidR="00E3426F" w:rsidRPr="00814A46" w:rsidRDefault="00E3426F" w:rsidP="001A0DAA">
      <w:pPr>
        <w:pStyle w:val="a3"/>
        <w:spacing w:after="0"/>
        <w:ind w:left="0"/>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 Қазіргі уақытта 6 топ жұмыс істейді: мемлекеттік тілде оқытатын 3 топ және орыс тілінде оқытатын 3 топ.</w:t>
      </w:r>
    </w:p>
    <w:p w:rsidR="00E3426F" w:rsidRPr="00814A46" w:rsidRDefault="00E3426F" w:rsidP="001A0DAA">
      <w:pPr>
        <w:pStyle w:val="a3"/>
        <w:spacing w:after="0"/>
        <w:ind w:left="0"/>
        <w:rPr>
          <w:rFonts w:ascii="Times New Roman" w:eastAsia="Times New Roman" w:hAnsi="Times New Roman" w:cs="Times New Roman"/>
          <w:bCs/>
          <w:sz w:val="24"/>
          <w:szCs w:val="24"/>
          <w:lang w:val="kk-KZ"/>
        </w:rPr>
      </w:pPr>
      <w:r w:rsidRPr="00814A46">
        <w:rPr>
          <w:rFonts w:ascii="Times New Roman" w:hAnsi="Times New Roman" w:cs="Times New Roman"/>
          <w:sz w:val="24"/>
          <w:szCs w:val="24"/>
          <w:lang w:val="kk-KZ"/>
        </w:rPr>
        <w:t xml:space="preserve"> </w:t>
      </w:r>
      <w:r w:rsidRPr="00814A46">
        <w:rPr>
          <w:rFonts w:ascii="Times New Roman" w:eastAsia="Times New Roman" w:hAnsi="Times New Roman" w:cs="Times New Roman"/>
          <w:b/>
          <w:bCs/>
          <w:sz w:val="24"/>
          <w:szCs w:val="24"/>
          <w:lang w:val="kk-KZ"/>
        </w:rPr>
        <w:t xml:space="preserve">Құқықтық база: </w:t>
      </w:r>
      <w:r w:rsidRPr="00814A46">
        <w:rPr>
          <w:rFonts w:ascii="Times New Roman" w:eastAsia="Times New Roman" w:hAnsi="Times New Roman" w:cs="Times New Roman"/>
          <w:bCs/>
          <w:sz w:val="24"/>
          <w:szCs w:val="24"/>
          <w:lang w:val="kk-KZ"/>
        </w:rPr>
        <w:t>Ақмола облысы  әкімдігінің 2021жылғы 5 қаңтардағы №А-1/2  қаулысымен бекітілген</w:t>
      </w:r>
    </w:p>
    <w:p w:rsidR="00E3426F" w:rsidRPr="00E77CCC" w:rsidRDefault="00B84E57" w:rsidP="001A0DAA">
      <w:pPr>
        <w:spacing w:before="100" w:beforeAutospacing="1" w:after="100" w:afterAutospacing="1" w:line="240" w:lineRule="auto"/>
        <w:outlineLvl w:val="1"/>
        <w:rPr>
          <w:rFonts w:ascii="Times New Roman" w:eastAsia="Times New Roman" w:hAnsi="Times New Roman" w:cs="Times New Roman"/>
          <w:b/>
          <w:bCs/>
          <w:sz w:val="24"/>
          <w:szCs w:val="24"/>
          <w:lang w:val="kk-KZ"/>
        </w:rPr>
      </w:pPr>
      <w:r w:rsidRPr="00E77CCC">
        <w:rPr>
          <w:rFonts w:ascii="Times New Roman" w:eastAsia="Times New Roman" w:hAnsi="Times New Roman" w:cs="Times New Roman"/>
          <w:b/>
          <w:bCs/>
          <w:sz w:val="24"/>
          <w:szCs w:val="24"/>
          <w:lang w:val="kk-KZ"/>
        </w:rPr>
        <w:t>1</w:t>
      </w:r>
      <w:r w:rsidR="00E3426F" w:rsidRPr="00E77CCC">
        <w:rPr>
          <w:rFonts w:ascii="Times New Roman" w:eastAsia="Times New Roman" w:hAnsi="Times New Roman" w:cs="Times New Roman"/>
          <w:b/>
          <w:bCs/>
          <w:sz w:val="24"/>
          <w:szCs w:val="24"/>
          <w:lang w:val="kk-KZ"/>
        </w:rPr>
        <w:t>. Кадрлық әлеуетті талдау</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Педагогтар құрамы:</w:t>
      </w:r>
      <w:r w:rsidRPr="00814A46">
        <w:rPr>
          <w:rFonts w:ascii="Times New Roman" w:eastAsia="Times New Roman" w:hAnsi="Times New Roman" w:cs="Times New Roman"/>
          <w:sz w:val="24"/>
          <w:szCs w:val="24"/>
          <w:lang w:val="kk-KZ"/>
        </w:rPr>
        <w:t xml:space="preserve"> </w:t>
      </w:r>
      <w:r w:rsidRPr="00814A46">
        <w:rPr>
          <w:rFonts w:ascii="Times New Roman" w:hAnsi="Times New Roman" w:cs="Times New Roman"/>
          <w:sz w:val="24"/>
          <w:szCs w:val="24"/>
          <w:lang w:val="kk-KZ"/>
        </w:rPr>
        <w:t>Педагогикалық ұжымның жалпы саны 22 адамды құрайды, оның  4 тәрбиеші -бала күтімімен демалыста, бөбекжай меңгерушісі-1, 1-әдіскер, 12 -тәрбиеші, 1- музыка жетекшісі,1- дене шынықтыру нұсқаушысы, педагог- психолог, қазақ тілі маманы.</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Бөбекжай 100% педагогикалық кадрлармен қамтамасыз етілген. (1 педагог </w:t>
      </w:r>
      <w:r w:rsidR="00454840" w:rsidRPr="00814A46">
        <w:rPr>
          <w:rFonts w:ascii="Times New Roman" w:hAnsi="Times New Roman" w:cs="Times New Roman"/>
          <w:sz w:val="24"/>
          <w:szCs w:val="24"/>
          <w:lang w:val="kk-KZ"/>
        </w:rPr>
        <w:t>атқарушы</w:t>
      </w:r>
      <w:r w:rsidRPr="00814A46">
        <w:rPr>
          <w:rFonts w:ascii="Times New Roman" w:hAnsi="Times New Roman" w:cs="Times New Roman"/>
          <w:sz w:val="24"/>
          <w:szCs w:val="24"/>
          <w:lang w:val="kk-KZ"/>
        </w:rPr>
        <w:t xml:space="preserve"> )</w:t>
      </w:r>
    </w:p>
    <w:p w:rsidR="00E3426F" w:rsidRPr="00814A46" w:rsidRDefault="00E3426F" w:rsidP="00E3426F">
      <w:pPr>
        <w:spacing w:after="0" w:line="240" w:lineRule="auto"/>
        <w:rPr>
          <w:rFonts w:ascii="Times New Roman" w:hAnsi="Times New Roman" w:cs="Times New Roman"/>
          <w:sz w:val="24"/>
          <w:szCs w:val="24"/>
          <w:lang w:val="kk-KZ"/>
        </w:rPr>
      </w:pPr>
    </w:p>
    <w:p w:rsidR="00E3426F" w:rsidRPr="00814A46" w:rsidRDefault="00E3426F" w:rsidP="00E3426F">
      <w:pPr>
        <w:spacing w:after="0" w:line="240" w:lineRule="auto"/>
        <w:rPr>
          <w:rFonts w:ascii="Times New Roman" w:hAnsi="Times New Roman" w:cs="Times New Roman"/>
          <w:b/>
          <w:sz w:val="24"/>
          <w:szCs w:val="24"/>
          <w:lang w:val="kk-KZ"/>
        </w:rPr>
      </w:pPr>
      <w:r w:rsidRPr="00814A46">
        <w:rPr>
          <w:rFonts w:ascii="Times New Roman" w:hAnsi="Times New Roman" w:cs="Times New Roman"/>
          <w:b/>
          <w:sz w:val="24"/>
          <w:szCs w:val="24"/>
          <w:lang w:val="kk-KZ"/>
        </w:rPr>
        <w:t>Педагогикалық ұжымның жас деңгейі</w:t>
      </w:r>
    </w:p>
    <w:p w:rsidR="00E3426F" w:rsidRPr="00814A46" w:rsidRDefault="00E3426F" w:rsidP="00E3426F">
      <w:pPr>
        <w:spacing w:after="0" w:line="240" w:lineRule="auto"/>
        <w:rPr>
          <w:rFonts w:ascii="Times New Roman" w:hAnsi="Times New Roman" w:cs="Times New Roman"/>
          <w:b/>
          <w:sz w:val="24"/>
          <w:szCs w:val="24"/>
          <w:lang w:val="kk-KZ"/>
        </w:rPr>
      </w:pPr>
    </w:p>
    <w:tbl>
      <w:tblPr>
        <w:tblStyle w:val="ab"/>
        <w:tblW w:w="8845" w:type="dxa"/>
        <w:tblInd w:w="534" w:type="dxa"/>
        <w:tblLook w:val="04A0"/>
      </w:tblPr>
      <w:tblGrid>
        <w:gridCol w:w="4536"/>
        <w:gridCol w:w="4309"/>
      </w:tblGrid>
      <w:tr w:rsidR="00E3426F" w:rsidRPr="00814A46" w:rsidTr="00814A46">
        <w:tc>
          <w:tcPr>
            <w:tcW w:w="4536" w:type="dxa"/>
          </w:tcPr>
          <w:p w:rsidR="00E3426F" w:rsidRPr="00814A46" w:rsidRDefault="00E3426F" w:rsidP="00B84E57">
            <w:pPr>
              <w:rPr>
                <w:rFonts w:ascii="Times New Roman" w:hAnsi="Times New Roman" w:cs="Times New Roman"/>
                <w:b/>
                <w:sz w:val="24"/>
                <w:szCs w:val="24"/>
                <w:lang w:val="kk-KZ"/>
              </w:rPr>
            </w:pPr>
            <w:r w:rsidRPr="00814A46">
              <w:rPr>
                <w:rFonts w:ascii="Times New Roman" w:hAnsi="Times New Roman" w:cs="Times New Roman"/>
                <w:b/>
                <w:sz w:val="24"/>
                <w:szCs w:val="24"/>
                <w:lang w:val="kk-KZ"/>
              </w:rPr>
              <w:t>Жасы/жылы</w:t>
            </w:r>
          </w:p>
        </w:tc>
        <w:tc>
          <w:tcPr>
            <w:tcW w:w="4309" w:type="dxa"/>
          </w:tcPr>
          <w:p w:rsidR="00E3426F" w:rsidRPr="00814A46" w:rsidRDefault="00E3426F" w:rsidP="00B84E57">
            <w:pPr>
              <w:rPr>
                <w:rFonts w:ascii="Times New Roman" w:hAnsi="Times New Roman" w:cs="Times New Roman"/>
                <w:b/>
                <w:sz w:val="24"/>
                <w:szCs w:val="24"/>
                <w:lang w:val="kk-KZ"/>
              </w:rPr>
            </w:pPr>
            <w:r w:rsidRPr="00814A46">
              <w:rPr>
                <w:rFonts w:ascii="Times New Roman" w:hAnsi="Times New Roman" w:cs="Times New Roman"/>
                <w:b/>
                <w:sz w:val="24"/>
                <w:szCs w:val="24"/>
                <w:lang w:val="kk-KZ"/>
              </w:rPr>
              <w:t>2025- 2026</w:t>
            </w:r>
          </w:p>
        </w:tc>
      </w:tr>
      <w:tr w:rsidR="00E3426F" w:rsidRPr="00814A46" w:rsidTr="00814A46">
        <w:tc>
          <w:tcPr>
            <w:tcW w:w="4536"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20-25</w:t>
            </w:r>
          </w:p>
        </w:tc>
        <w:tc>
          <w:tcPr>
            <w:tcW w:w="4309"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0%</w:t>
            </w:r>
          </w:p>
        </w:tc>
      </w:tr>
      <w:tr w:rsidR="00E3426F" w:rsidRPr="00814A46" w:rsidTr="00814A46">
        <w:tc>
          <w:tcPr>
            <w:tcW w:w="4536" w:type="dxa"/>
          </w:tcPr>
          <w:p w:rsidR="00E3426F" w:rsidRPr="00814A46" w:rsidRDefault="00E3426F" w:rsidP="00814A46">
            <w:pPr>
              <w:tabs>
                <w:tab w:val="center" w:pos="1864"/>
              </w:tabs>
              <w:rPr>
                <w:rFonts w:ascii="Times New Roman" w:hAnsi="Times New Roman" w:cs="Times New Roman"/>
                <w:sz w:val="24"/>
                <w:szCs w:val="24"/>
                <w:lang w:val="kk-KZ"/>
              </w:rPr>
            </w:pPr>
            <w:r w:rsidRPr="00814A46">
              <w:rPr>
                <w:rFonts w:ascii="Times New Roman" w:hAnsi="Times New Roman" w:cs="Times New Roman"/>
                <w:sz w:val="24"/>
                <w:szCs w:val="24"/>
                <w:lang w:val="kk-KZ"/>
              </w:rPr>
              <w:t>25-30</w:t>
            </w:r>
            <w:r w:rsidR="00814A46">
              <w:rPr>
                <w:rFonts w:ascii="Times New Roman" w:hAnsi="Times New Roman" w:cs="Times New Roman"/>
                <w:sz w:val="24"/>
                <w:szCs w:val="24"/>
                <w:lang w:val="kk-KZ"/>
              </w:rPr>
              <w:tab/>
            </w:r>
          </w:p>
        </w:tc>
        <w:tc>
          <w:tcPr>
            <w:tcW w:w="4309" w:type="dxa"/>
          </w:tcPr>
          <w:p w:rsidR="00E3426F" w:rsidRPr="00814A46" w:rsidRDefault="00C85CA9"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3</w:t>
            </w:r>
            <w:r w:rsidR="00E3426F" w:rsidRPr="00814A46">
              <w:rPr>
                <w:rFonts w:ascii="Times New Roman" w:hAnsi="Times New Roman" w:cs="Times New Roman"/>
                <w:sz w:val="24"/>
                <w:szCs w:val="24"/>
                <w:lang w:val="kk-KZ"/>
              </w:rPr>
              <w:t xml:space="preserve">- </w:t>
            </w:r>
            <w:r w:rsidR="00A21A14" w:rsidRPr="00814A46">
              <w:rPr>
                <w:rFonts w:ascii="Times New Roman" w:hAnsi="Times New Roman" w:cs="Times New Roman"/>
                <w:sz w:val="24"/>
                <w:szCs w:val="24"/>
                <w:lang w:val="kk-KZ"/>
              </w:rPr>
              <w:t>13.6</w:t>
            </w:r>
            <w:r w:rsidR="00E3426F" w:rsidRPr="00814A46">
              <w:rPr>
                <w:rFonts w:ascii="Times New Roman" w:hAnsi="Times New Roman" w:cs="Times New Roman"/>
                <w:sz w:val="24"/>
                <w:szCs w:val="24"/>
                <w:lang w:val="kk-KZ"/>
              </w:rPr>
              <w:t>%</w:t>
            </w:r>
          </w:p>
        </w:tc>
      </w:tr>
      <w:tr w:rsidR="00E3426F" w:rsidRPr="00814A46" w:rsidTr="00814A46">
        <w:tc>
          <w:tcPr>
            <w:tcW w:w="4536"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30-35</w:t>
            </w:r>
          </w:p>
        </w:tc>
        <w:tc>
          <w:tcPr>
            <w:tcW w:w="4309" w:type="dxa"/>
          </w:tcPr>
          <w:p w:rsidR="00E3426F" w:rsidRPr="00814A46" w:rsidRDefault="00C85CA9"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3</w:t>
            </w:r>
            <w:r w:rsidR="00A21A14" w:rsidRPr="00814A46">
              <w:rPr>
                <w:rFonts w:ascii="Times New Roman" w:hAnsi="Times New Roman" w:cs="Times New Roman"/>
                <w:sz w:val="24"/>
                <w:szCs w:val="24"/>
                <w:lang w:val="kk-KZ"/>
              </w:rPr>
              <w:t>-13.6</w:t>
            </w:r>
            <w:r w:rsidR="00E3426F" w:rsidRPr="00814A46">
              <w:rPr>
                <w:rFonts w:ascii="Times New Roman" w:hAnsi="Times New Roman" w:cs="Times New Roman"/>
                <w:sz w:val="24"/>
                <w:szCs w:val="24"/>
                <w:lang w:val="kk-KZ"/>
              </w:rPr>
              <w:t>%</w:t>
            </w:r>
          </w:p>
        </w:tc>
      </w:tr>
      <w:tr w:rsidR="00E3426F" w:rsidRPr="00814A46" w:rsidTr="00814A46">
        <w:tc>
          <w:tcPr>
            <w:tcW w:w="4536"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35-40</w:t>
            </w:r>
          </w:p>
        </w:tc>
        <w:tc>
          <w:tcPr>
            <w:tcW w:w="4309" w:type="dxa"/>
          </w:tcPr>
          <w:p w:rsidR="00E3426F" w:rsidRPr="00814A46" w:rsidRDefault="00C85CA9" w:rsidP="00C85CA9">
            <w:pPr>
              <w:rPr>
                <w:rFonts w:ascii="Times New Roman" w:hAnsi="Times New Roman" w:cs="Times New Roman"/>
                <w:sz w:val="24"/>
                <w:szCs w:val="24"/>
                <w:lang w:val="kk-KZ"/>
              </w:rPr>
            </w:pPr>
            <w:r w:rsidRPr="00814A46">
              <w:rPr>
                <w:rFonts w:ascii="Times New Roman" w:hAnsi="Times New Roman" w:cs="Times New Roman"/>
                <w:sz w:val="24"/>
                <w:szCs w:val="24"/>
                <w:lang w:val="kk-KZ"/>
              </w:rPr>
              <w:t>2-</w:t>
            </w:r>
            <w:r w:rsidR="00A21A14" w:rsidRPr="00814A46">
              <w:rPr>
                <w:rFonts w:ascii="Times New Roman" w:hAnsi="Times New Roman" w:cs="Times New Roman"/>
                <w:sz w:val="24"/>
                <w:szCs w:val="24"/>
                <w:lang w:val="kk-KZ"/>
              </w:rPr>
              <w:t>9</w:t>
            </w:r>
            <w:r w:rsidR="00E3426F" w:rsidRPr="00814A46">
              <w:rPr>
                <w:rFonts w:ascii="Times New Roman" w:hAnsi="Times New Roman" w:cs="Times New Roman"/>
                <w:sz w:val="24"/>
                <w:szCs w:val="24"/>
                <w:lang w:val="kk-KZ"/>
              </w:rPr>
              <w:t>%</w:t>
            </w:r>
          </w:p>
        </w:tc>
      </w:tr>
      <w:tr w:rsidR="00E3426F" w:rsidRPr="00814A46" w:rsidTr="00814A46">
        <w:tc>
          <w:tcPr>
            <w:tcW w:w="4536"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40-45</w:t>
            </w:r>
          </w:p>
        </w:tc>
        <w:tc>
          <w:tcPr>
            <w:tcW w:w="4309" w:type="dxa"/>
          </w:tcPr>
          <w:p w:rsidR="00E3426F" w:rsidRPr="00814A46" w:rsidRDefault="00C85CA9"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5</w:t>
            </w:r>
            <w:r w:rsidR="00A21A14" w:rsidRPr="00814A46">
              <w:rPr>
                <w:rFonts w:ascii="Times New Roman" w:hAnsi="Times New Roman" w:cs="Times New Roman"/>
                <w:sz w:val="24"/>
                <w:szCs w:val="24"/>
                <w:lang w:val="kk-KZ"/>
              </w:rPr>
              <w:t>-22.7</w:t>
            </w:r>
            <w:r w:rsidR="00E3426F" w:rsidRPr="00814A46">
              <w:rPr>
                <w:rFonts w:ascii="Times New Roman" w:hAnsi="Times New Roman" w:cs="Times New Roman"/>
                <w:sz w:val="24"/>
                <w:szCs w:val="24"/>
                <w:lang w:val="kk-KZ"/>
              </w:rPr>
              <w:t>%</w:t>
            </w:r>
          </w:p>
        </w:tc>
      </w:tr>
      <w:tr w:rsidR="00E3426F" w:rsidRPr="00814A46" w:rsidTr="00814A46">
        <w:tc>
          <w:tcPr>
            <w:tcW w:w="4536"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45-50</w:t>
            </w:r>
          </w:p>
        </w:tc>
        <w:tc>
          <w:tcPr>
            <w:tcW w:w="4309" w:type="dxa"/>
          </w:tcPr>
          <w:p w:rsidR="00E3426F" w:rsidRPr="00814A46" w:rsidRDefault="00C85CA9" w:rsidP="00A21A14">
            <w:pPr>
              <w:rPr>
                <w:rFonts w:ascii="Times New Roman" w:hAnsi="Times New Roman" w:cs="Times New Roman"/>
                <w:sz w:val="24"/>
                <w:szCs w:val="24"/>
                <w:lang w:val="kk-KZ"/>
              </w:rPr>
            </w:pPr>
            <w:r w:rsidRPr="00814A46">
              <w:rPr>
                <w:rFonts w:ascii="Times New Roman" w:hAnsi="Times New Roman" w:cs="Times New Roman"/>
                <w:sz w:val="24"/>
                <w:szCs w:val="24"/>
                <w:lang w:val="kk-KZ"/>
              </w:rPr>
              <w:t>2-</w:t>
            </w:r>
            <w:r w:rsidR="00A21A14" w:rsidRPr="00814A46">
              <w:rPr>
                <w:rFonts w:ascii="Times New Roman" w:hAnsi="Times New Roman" w:cs="Times New Roman"/>
                <w:sz w:val="24"/>
                <w:szCs w:val="24"/>
                <w:lang w:val="kk-KZ"/>
              </w:rPr>
              <w:t>9</w:t>
            </w:r>
            <w:r w:rsidR="00E3426F" w:rsidRPr="00814A46">
              <w:rPr>
                <w:rFonts w:ascii="Times New Roman" w:hAnsi="Times New Roman" w:cs="Times New Roman"/>
                <w:sz w:val="24"/>
                <w:szCs w:val="24"/>
                <w:lang w:val="kk-KZ"/>
              </w:rPr>
              <w:t>%</w:t>
            </w:r>
          </w:p>
        </w:tc>
      </w:tr>
      <w:tr w:rsidR="00E3426F" w:rsidRPr="00814A46" w:rsidTr="00814A46">
        <w:tc>
          <w:tcPr>
            <w:tcW w:w="4536"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50-55</w:t>
            </w:r>
          </w:p>
        </w:tc>
        <w:tc>
          <w:tcPr>
            <w:tcW w:w="4309" w:type="dxa"/>
          </w:tcPr>
          <w:p w:rsidR="00E3426F" w:rsidRPr="00814A46" w:rsidRDefault="00C85CA9"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w:t>
            </w:r>
            <w:r w:rsidR="00A21A14" w:rsidRPr="00814A46">
              <w:rPr>
                <w:rFonts w:ascii="Times New Roman" w:hAnsi="Times New Roman" w:cs="Times New Roman"/>
                <w:sz w:val="24"/>
                <w:szCs w:val="24"/>
                <w:lang w:val="kk-KZ"/>
              </w:rPr>
              <w:t>-4.5</w:t>
            </w:r>
            <w:r w:rsidR="00E3426F" w:rsidRPr="00814A46">
              <w:rPr>
                <w:rFonts w:ascii="Times New Roman" w:hAnsi="Times New Roman" w:cs="Times New Roman"/>
                <w:sz w:val="24"/>
                <w:szCs w:val="24"/>
                <w:lang w:val="kk-KZ"/>
              </w:rPr>
              <w:t>%</w:t>
            </w:r>
          </w:p>
        </w:tc>
      </w:tr>
      <w:tr w:rsidR="00E3426F" w:rsidRPr="00814A46" w:rsidTr="00814A46">
        <w:tc>
          <w:tcPr>
            <w:tcW w:w="4536" w:type="dxa"/>
          </w:tcPr>
          <w:p w:rsidR="00E3426F" w:rsidRPr="00814A46" w:rsidRDefault="00E3426F"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55-60</w:t>
            </w:r>
          </w:p>
        </w:tc>
        <w:tc>
          <w:tcPr>
            <w:tcW w:w="4309" w:type="dxa"/>
          </w:tcPr>
          <w:p w:rsidR="00E3426F" w:rsidRPr="00814A46" w:rsidRDefault="00C85CA9" w:rsidP="00454840">
            <w:pPr>
              <w:rPr>
                <w:rFonts w:ascii="Times New Roman" w:hAnsi="Times New Roman" w:cs="Times New Roman"/>
                <w:sz w:val="24"/>
                <w:szCs w:val="24"/>
                <w:lang w:val="kk-KZ"/>
              </w:rPr>
            </w:pPr>
            <w:r w:rsidRPr="00814A46">
              <w:rPr>
                <w:rFonts w:ascii="Times New Roman" w:hAnsi="Times New Roman" w:cs="Times New Roman"/>
                <w:sz w:val="24"/>
                <w:szCs w:val="24"/>
              </w:rPr>
              <w:t>4</w:t>
            </w:r>
            <w:r w:rsidR="00454840" w:rsidRPr="00814A46">
              <w:rPr>
                <w:rFonts w:ascii="Times New Roman" w:hAnsi="Times New Roman" w:cs="Times New Roman"/>
                <w:sz w:val="24"/>
                <w:szCs w:val="24"/>
              </w:rPr>
              <w:t>-</w:t>
            </w:r>
            <w:r w:rsidR="00A21A14" w:rsidRPr="00814A46">
              <w:rPr>
                <w:rFonts w:ascii="Times New Roman" w:hAnsi="Times New Roman" w:cs="Times New Roman"/>
                <w:sz w:val="24"/>
                <w:szCs w:val="24"/>
                <w:lang w:val="kk-KZ"/>
              </w:rPr>
              <w:t>18.1</w:t>
            </w:r>
            <w:r w:rsidR="00E3426F" w:rsidRPr="00814A46">
              <w:rPr>
                <w:rFonts w:ascii="Times New Roman" w:hAnsi="Times New Roman" w:cs="Times New Roman"/>
                <w:sz w:val="24"/>
                <w:szCs w:val="24"/>
                <w:lang w:val="kk-KZ"/>
              </w:rPr>
              <w:t>%</w:t>
            </w:r>
          </w:p>
        </w:tc>
      </w:tr>
      <w:tr w:rsidR="00454840" w:rsidRPr="00814A46" w:rsidTr="00814A46">
        <w:tc>
          <w:tcPr>
            <w:tcW w:w="4536" w:type="dxa"/>
          </w:tcPr>
          <w:p w:rsidR="00454840" w:rsidRPr="00814A46" w:rsidRDefault="00454840"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60-63</w:t>
            </w:r>
          </w:p>
        </w:tc>
        <w:tc>
          <w:tcPr>
            <w:tcW w:w="4309" w:type="dxa"/>
          </w:tcPr>
          <w:p w:rsidR="00454840" w:rsidRPr="00814A46" w:rsidRDefault="00C85CA9" w:rsidP="00B84E57">
            <w:pPr>
              <w:rPr>
                <w:rFonts w:ascii="Times New Roman" w:hAnsi="Times New Roman" w:cs="Times New Roman"/>
                <w:sz w:val="24"/>
                <w:szCs w:val="24"/>
              </w:rPr>
            </w:pPr>
            <w:r w:rsidRPr="00814A46">
              <w:rPr>
                <w:rFonts w:ascii="Times New Roman" w:hAnsi="Times New Roman" w:cs="Times New Roman"/>
                <w:sz w:val="24"/>
                <w:szCs w:val="24"/>
              </w:rPr>
              <w:t>2</w:t>
            </w:r>
            <w:r w:rsidR="00A21A14" w:rsidRPr="00814A46">
              <w:rPr>
                <w:rFonts w:ascii="Times New Roman" w:hAnsi="Times New Roman" w:cs="Times New Roman"/>
                <w:sz w:val="24"/>
                <w:szCs w:val="24"/>
              </w:rPr>
              <w:t>-</w:t>
            </w:r>
            <w:r w:rsidR="00A21A14" w:rsidRPr="00814A46">
              <w:rPr>
                <w:rFonts w:ascii="Times New Roman" w:hAnsi="Times New Roman" w:cs="Times New Roman"/>
                <w:sz w:val="24"/>
                <w:szCs w:val="24"/>
                <w:lang w:val="kk-KZ"/>
              </w:rPr>
              <w:t>9%</w:t>
            </w:r>
          </w:p>
        </w:tc>
      </w:tr>
    </w:tbl>
    <w:p w:rsidR="00814A46" w:rsidRDefault="00814A46" w:rsidP="00814A46">
      <w:pPr>
        <w:spacing w:after="0" w:line="240" w:lineRule="auto"/>
        <w:rPr>
          <w:rFonts w:ascii="Times New Roman" w:eastAsia="Times New Roman" w:hAnsi="Times New Roman" w:cs="Times New Roman"/>
          <w:b/>
          <w:bCs/>
          <w:sz w:val="24"/>
          <w:szCs w:val="24"/>
          <w:lang w:val="kk-KZ"/>
        </w:rPr>
      </w:pPr>
    </w:p>
    <w:p w:rsidR="00D35852" w:rsidRDefault="00D35852" w:rsidP="00814A46">
      <w:pPr>
        <w:spacing w:after="0" w:line="240" w:lineRule="auto"/>
        <w:rPr>
          <w:rFonts w:ascii="Times New Roman" w:eastAsia="Times New Roman" w:hAnsi="Times New Roman" w:cs="Times New Roman"/>
          <w:b/>
          <w:bCs/>
          <w:sz w:val="24"/>
          <w:szCs w:val="24"/>
          <w:lang w:val="kk-KZ"/>
        </w:rPr>
      </w:pPr>
    </w:p>
    <w:p w:rsidR="00814A46" w:rsidRDefault="00E3426F" w:rsidP="00814A46">
      <w:pPr>
        <w:spacing w:after="0" w:line="240" w:lineRule="auto"/>
        <w:rPr>
          <w:rFonts w:ascii="Times New Roman" w:eastAsia="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Білім деңгейі:</w:t>
      </w:r>
      <w:r w:rsidRPr="00814A46">
        <w:rPr>
          <w:rFonts w:ascii="Times New Roman" w:eastAsia="Times New Roman" w:hAnsi="Times New Roman" w:cs="Times New Roman"/>
          <w:sz w:val="24"/>
          <w:szCs w:val="24"/>
          <w:lang w:val="kk-KZ"/>
        </w:rPr>
        <w:t xml:space="preserve"> </w:t>
      </w:r>
    </w:p>
    <w:p w:rsidR="00E3426F" w:rsidRPr="00814A46" w:rsidRDefault="00A21A14" w:rsidP="00814A46">
      <w:pPr>
        <w:spacing w:after="0" w:line="240" w:lineRule="auto"/>
        <w:rPr>
          <w:rFonts w:ascii="Times New Roman" w:eastAsia="Times New Roman" w:hAnsi="Times New Roman" w:cs="Times New Roman"/>
          <w:sz w:val="24"/>
          <w:szCs w:val="24"/>
          <w:lang w:val="kk-KZ"/>
        </w:rPr>
      </w:pPr>
      <w:r w:rsidRPr="00814A46">
        <w:rPr>
          <w:rFonts w:ascii="Times New Roman" w:hAnsi="Times New Roman" w:cs="Times New Roman"/>
          <w:sz w:val="24"/>
          <w:szCs w:val="24"/>
          <w:lang w:val="kk-KZ"/>
        </w:rPr>
        <w:t>Барлығы 22</w:t>
      </w:r>
      <w:r w:rsidR="00902CC2">
        <w:rPr>
          <w:rFonts w:ascii="Times New Roman" w:hAnsi="Times New Roman" w:cs="Times New Roman"/>
          <w:sz w:val="24"/>
          <w:szCs w:val="24"/>
          <w:lang w:val="kk-KZ"/>
        </w:rPr>
        <w:t xml:space="preserve"> </w:t>
      </w:r>
      <w:r w:rsidR="00E3426F" w:rsidRPr="00814A46">
        <w:rPr>
          <w:rFonts w:ascii="Times New Roman" w:hAnsi="Times New Roman" w:cs="Times New Roman"/>
          <w:sz w:val="24"/>
          <w:szCs w:val="24"/>
          <w:lang w:val="kk-KZ"/>
        </w:rPr>
        <w:t>педагог жұмыс істейді</w:t>
      </w:r>
    </w:p>
    <w:p w:rsidR="00E3426F" w:rsidRPr="00814A46" w:rsidRDefault="00E3426F" w:rsidP="00814A46">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Оның ішінде:</w:t>
      </w:r>
    </w:p>
    <w:p w:rsidR="00E3426F" w:rsidRPr="00814A46" w:rsidRDefault="00A21A14" w:rsidP="00814A46">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жоғары білімді</w:t>
      </w:r>
      <w:r w:rsidR="00E3426F" w:rsidRPr="00814A46">
        <w:rPr>
          <w:rFonts w:ascii="Times New Roman" w:hAnsi="Times New Roman" w:cs="Times New Roman"/>
          <w:sz w:val="24"/>
          <w:szCs w:val="24"/>
          <w:lang w:val="kk-KZ"/>
        </w:rPr>
        <w:t xml:space="preserve"> </w:t>
      </w:r>
      <w:r w:rsidRPr="00814A46">
        <w:rPr>
          <w:rFonts w:ascii="Times New Roman" w:hAnsi="Times New Roman" w:cs="Times New Roman"/>
          <w:sz w:val="24"/>
          <w:szCs w:val="24"/>
          <w:lang w:val="kk-KZ"/>
        </w:rPr>
        <w:t xml:space="preserve">– 12 </w:t>
      </w:r>
      <w:r w:rsidR="000C28AF">
        <w:rPr>
          <w:rFonts w:ascii="Times New Roman" w:hAnsi="Times New Roman" w:cs="Times New Roman"/>
          <w:sz w:val="24"/>
          <w:szCs w:val="24"/>
          <w:lang w:val="kk-KZ"/>
        </w:rPr>
        <w:t>педагог</w:t>
      </w:r>
      <w:r w:rsidRPr="00814A46">
        <w:rPr>
          <w:rFonts w:ascii="Times New Roman" w:hAnsi="Times New Roman" w:cs="Times New Roman"/>
          <w:sz w:val="24"/>
          <w:szCs w:val="24"/>
          <w:lang w:val="kk-KZ"/>
        </w:rPr>
        <w:t xml:space="preserve"> (54.5</w:t>
      </w:r>
      <w:r w:rsidR="00E3426F" w:rsidRPr="00814A46">
        <w:rPr>
          <w:rFonts w:ascii="Times New Roman" w:hAnsi="Times New Roman" w:cs="Times New Roman"/>
          <w:sz w:val="24"/>
          <w:szCs w:val="24"/>
          <w:lang w:val="kk-KZ"/>
        </w:rPr>
        <w:t>%)</w:t>
      </w:r>
      <w:r w:rsidRPr="00814A46">
        <w:rPr>
          <w:rFonts w:ascii="Times New Roman" w:hAnsi="Times New Roman" w:cs="Times New Roman"/>
          <w:sz w:val="24"/>
          <w:szCs w:val="24"/>
          <w:lang w:val="kk-KZ"/>
        </w:rPr>
        <w:t xml:space="preserve"> </w:t>
      </w:r>
      <w:r w:rsidR="00E3426F" w:rsidRPr="00814A46">
        <w:rPr>
          <w:rFonts w:ascii="Times New Roman" w:eastAsia="Times New Roman" w:hAnsi="Times New Roman" w:cs="Times New Roman"/>
          <w:sz w:val="24"/>
          <w:szCs w:val="24"/>
          <w:lang w:val="kk-KZ"/>
        </w:rPr>
        <w:t>оның ішінде, мектепке дейінгі тәрбие мен  оқыту</w:t>
      </w:r>
      <w:r w:rsidRPr="00814A46">
        <w:rPr>
          <w:rFonts w:ascii="Times New Roman" w:eastAsia="Times New Roman" w:hAnsi="Times New Roman" w:cs="Times New Roman"/>
          <w:sz w:val="24"/>
          <w:szCs w:val="24"/>
          <w:lang w:val="kk-KZ"/>
        </w:rPr>
        <w:t>-</w:t>
      </w:r>
      <w:r w:rsidR="000C28AF">
        <w:rPr>
          <w:rFonts w:ascii="Times New Roman" w:eastAsia="Times New Roman" w:hAnsi="Times New Roman" w:cs="Times New Roman"/>
          <w:sz w:val="24"/>
          <w:szCs w:val="24"/>
          <w:lang w:val="kk-KZ"/>
        </w:rPr>
        <w:t xml:space="preserve"> </w:t>
      </w:r>
      <w:r w:rsidRPr="00814A46">
        <w:rPr>
          <w:rFonts w:ascii="Times New Roman" w:eastAsia="Times New Roman" w:hAnsi="Times New Roman" w:cs="Times New Roman"/>
          <w:sz w:val="24"/>
          <w:szCs w:val="24"/>
          <w:lang w:val="kk-KZ"/>
        </w:rPr>
        <w:t>4 (18.1</w:t>
      </w:r>
      <w:r w:rsidR="00E3426F" w:rsidRPr="00814A46">
        <w:rPr>
          <w:rFonts w:ascii="Times New Roman" w:eastAsia="Times New Roman" w:hAnsi="Times New Roman" w:cs="Times New Roman"/>
          <w:sz w:val="24"/>
          <w:szCs w:val="24"/>
          <w:lang w:val="kk-KZ"/>
        </w:rPr>
        <w:t>%)</w:t>
      </w:r>
      <w:r w:rsidRPr="00814A46">
        <w:rPr>
          <w:rFonts w:ascii="Times New Roman" w:eastAsia="Times New Roman" w:hAnsi="Times New Roman" w:cs="Times New Roman"/>
          <w:sz w:val="24"/>
          <w:szCs w:val="24"/>
          <w:lang w:val="kk-KZ"/>
        </w:rPr>
        <w:t>;</w:t>
      </w:r>
    </w:p>
    <w:p w:rsidR="00E3426F" w:rsidRPr="00814A46" w:rsidRDefault="00A21A14"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lastRenderedPageBreak/>
        <w:t>орта арнаулы- 10</w:t>
      </w:r>
      <w:r w:rsidR="00E3426F" w:rsidRPr="00814A46">
        <w:rPr>
          <w:rFonts w:ascii="Times New Roman" w:hAnsi="Times New Roman" w:cs="Times New Roman"/>
          <w:sz w:val="24"/>
          <w:szCs w:val="24"/>
          <w:lang w:val="kk-KZ"/>
        </w:rPr>
        <w:t xml:space="preserve">  (</w:t>
      </w:r>
      <w:r w:rsidRPr="00814A46">
        <w:rPr>
          <w:rFonts w:ascii="Times New Roman" w:hAnsi="Times New Roman" w:cs="Times New Roman"/>
          <w:sz w:val="24"/>
          <w:szCs w:val="24"/>
          <w:lang w:val="kk-KZ"/>
        </w:rPr>
        <w:t>4</w:t>
      </w:r>
      <w:r w:rsidR="00E3426F" w:rsidRPr="00814A46">
        <w:rPr>
          <w:rFonts w:ascii="Times New Roman" w:hAnsi="Times New Roman" w:cs="Times New Roman"/>
          <w:sz w:val="24"/>
          <w:szCs w:val="24"/>
          <w:lang w:val="kk-KZ"/>
        </w:rPr>
        <w:t>5</w:t>
      </w:r>
      <w:r w:rsidR="000C28AF">
        <w:rPr>
          <w:rFonts w:ascii="Times New Roman" w:hAnsi="Times New Roman" w:cs="Times New Roman"/>
          <w:sz w:val="24"/>
          <w:szCs w:val="24"/>
          <w:lang w:val="kk-KZ"/>
        </w:rPr>
        <w:t>,</w:t>
      </w:r>
      <w:r w:rsidRPr="00814A46">
        <w:rPr>
          <w:rFonts w:ascii="Times New Roman" w:hAnsi="Times New Roman" w:cs="Times New Roman"/>
          <w:sz w:val="24"/>
          <w:szCs w:val="24"/>
          <w:lang w:val="kk-KZ"/>
        </w:rPr>
        <w:t>4</w:t>
      </w:r>
      <w:r w:rsidR="00E3426F" w:rsidRPr="00814A46">
        <w:rPr>
          <w:rFonts w:ascii="Times New Roman" w:hAnsi="Times New Roman" w:cs="Times New Roman"/>
          <w:sz w:val="24"/>
          <w:szCs w:val="24"/>
          <w:lang w:val="kk-KZ"/>
        </w:rPr>
        <w:t>%) мектепке дейінгі білімі бар</w:t>
      </w:r>
      <w:r w:rsidRPr="00814A46">
        <w:rPr>
          <w:rFonts w:ascii="Times New Roman" w:hAnsi="Times New Roman" w:cs="Times New Roman"/>
          <w:sz w:val="24"/>
          <w:szCs w:val="24"/>
          <w:lang w:val="kk-KZ"/>
        </w:rPr>
        <w:t>- 10 ( 45,4</w:t>
      </w:r>
      <w:r w:rsidR="00E3426F" w:rsidRPr="00814A46">
        <w:rPr>
          <w:rFonts w:ascii="Times New Roman" w:hAnsi="Times New Roman" w:cs="Times New Roman"/>
          <w:sz w:val="24"/>
          <w:szCs w:val="24"/>
          <w:lang w:val="kk-KZ"/>
        </w:rPr>
        <w:t xml:space="preserve"> </w:t>
      </w:r>
      <w:r w:rsidR="00E3426F" w:rsidRPr="00814A46">
        <w:rPr>
          <w:rFonts w:ascii="Times New Roman" w:eastAsia="Times New Roman" w:hAnsi="Times New Roman" w:cs="Times New Roman"/>
          <w:sz w:val="24"/>
          <w:szCs w:val="24"/>
          <w:lang w:val="kk-KZ"/>
        </w:rPr>
        <w:t>%)</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Барлық пән мамандарының (4) оқытылатын пәндерге сәйкес жоғары білімі бар.</w:t>
      </w:r>
      <w:r w:rsidR="006534F1">
        <w:rPr>
          <w:rFonts w:ascii="Times New Roman" w:hAnsi="Times New Roman" w:cs="Times New Roman"/>
          <w:sz w:val="24"/>
          <w:szCs w:val="24"/>
          <w:lang w:val="kk-KZ"/>
        </w:rPr>
        <w:t xml:space="preserve"> </w:t>
      </w:r>
      <w:r w:rsidR="006534F1" w:rsidRPr="00AD54F5">
        <w:rPr>
          <w:rFonts w:ascii="Times New Roman" w:hAnsi="Times New Roman" w:cs="Times New Roman"/>
          <w:sz w:val="24"/>
          <w:szCs w:val="24"/>
          <w:highlight w:val="yellow"/>
          <w:lang w:val="kk-KZ"/>
        </w:rPr>
        <w:t>(1 қосымша)</w:t>
      </w:r>
    </w:p>
    <w:p w:rsidR="00E3426F" w:rsidRPr="00814A46" w:rsidRDefault="00E3426F" w:rsidP="00E3426F">
      <w:pPr>
        <w:spacing w:after="0" w:line="240" w:lineRule="auto"/>
        <w:rPr>
          <w:rFonts w:ascii="Times New Roman" w:hAnsi="Times New Roman" w:cs="Times New Roman"/>
          <w:sz w:val="24"/>
          <w:szCs w:val="24"/>
          <w:lang w:val="kk-KZ"/>
        </w:rPr>
      </w:pPr>
    </w:p>
    <w:tbl>
      <w:tblPr>
        <w:tblStyle w:val="ab"/>
        <w:tblW w:w="5000" w:type="pct"/>
        <w:tblLook w:val="04A0"/>
      </w:tblPr>
      <w:tblGrid>
        <w:gridCol w:w="1766"/>
        <w:gridCol w:w="1836"/>
        <w:gridCol w:w="1831"/>
        <w:gridCol w:w="1521"/>
        <w:gridCol w:w="1521"/>
        <w:gridCol w:w="1521"/>
      </w:tblGrid>
      <w:tr w:rsidR="00E3426F" w:rsidRPr="00814A46" w:rsidTr="00B84E57">
        <w:tc>
          <w:tcPr>
            <w:tcW w:w="883" w:type="pct"/>
          </w:tcPr>
          <w:p w:rsidR="00E3426F" w:rsidRPr="00814A46" w:rsidRDefault="00E3426F" w:rsidP="00B84E57">
            <w:pPr>
              <w:spacing w:line="360" w:lineRule="atLeast"/>
              <w:contextualSpacing/>
              <w:rPr>
                <w:rFonts w:ascii="Times New Roman" w:eastAsia="Times New Roman" w:hAnsi="Times New Roman" w:cs="Times New Roman"/>
                <w:sz w:val="24"/>
                <w:szCs w:val="24"/>
                <w:lang w:val="kk-KZ"/>
              </w:rPr>
            </w:pPr>
          </w:p>
        </w:tc>
        <w:tc>
          <w:tcPr>
            <w:tcW w:w="918" w:type="pct"/>
            <w:vMerge w:val="restart"/>
          </w:tcPr>
          <w:p w:rsidR="00E3426F" w:rsidRPr="00814A46" w:rsidRDefault="00E3426F"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Барлық  педагог  саны</w:t>
            </w:r>
          </w:p>
        </w:tc>
        <w:tc>
          <w:tcPr>
            <w:tcW w:w="1677" w:type="pct"/>
            <w:gridSpan w:val="2"/>
          </w:tcPr>
          <w:p w:rsidR="00E3426F" w:rsidRPr="00814A46" w:rsidRDefault="00E3426F" w:rsidP="00B84E57">
            <w:pPr>
              <w:spacing w:line="360" w:lineRule="atLeast"/>
              <w:contextualSpacing/>
              <w:jc w:val="center"/>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Білімі  жоғары</w:t>
            </w:r>
          </w:p>
        </w:tc>
        <w:tc>
          <w:tcPr>
            <w:tcW w:w="1522" w:type="pct"/>
            <w:gridSpan w:val="2"/>
          </w:tcPr>
          <w:p w:rsidR="00E3426F" w:rsidRPr="00814A46" w:rsidRDefault="00E3426F"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Арнаулы  орта</w:t>
            </w:r>
          </w:p>
        </w:tc>
      </w:tr>
      <w:tr w:rsidR="00E3426F" w:rsidRPr="00C10EBB" w:rsidTr="00B84E57">
        <w:tc>
          <w:tcPr>
            <w:tcW w:w="883" w:type="pct"/>
          </w:tcPr>
          <w:p w:rsidR="00A21A14" w:rsidRPr="00814A46" w:rsidRDefault="00A21A14"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2025 – 2026</w:t>
            </w:r>
          </w:p>
          <w:p w:rsidR="00E3426F" w:rsidRPr="00814A46" w:rsidRDefault="00E3426F"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оқу  жылы</w:t>
            </w:r>
          </w:p>
        </w:tc>
        <w:tc>
          <w:tcPr>
            <w:tcW w:w="918" w:type="pct"/>
            <w:vMerge/>
          </w:tcPr>
          <w:p w:rsidR="00E3426F" w:rsidRPr="00814A46" w:rsidRDefault="00E3426F" w:rsidP="00B84E57">
            <w:pPr>
              <w:spacing w:line="360" w:lineRule="atLeast"/>
              <w:contextualSpacing/>
              <w:rPr>
                <w:rFonts w:ascii="Times New Roman" w:eastAsia="Times New Roman" w:hAnsi="Times New Roman" w:cs="Times New Roman"/>
                <w:sz w:val="24"/>
                <w:szCs w:val="24"/>
                <w:lang w:val="kk-KZ"/>
              </w:rPr>
            </w:pPr>
          </w:p>
        </w:tc>
        <w:tc>
          <w:tcPr>
            <w:tcW w:w="916" w:type="pct"/>
          </w:tcPr>
          <w:p w:rsidR="00E3426F" w:rsidRPr="00814A46" w:rsidRDefault="00E3426F" w:rsidP="00B84E57">
            <w:pPr>
              <w:spacing w:line="360" w:lineRule="atLeast"/>
              <w:contextualSpacing/>
              <w:jc w:val="center"/>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барлығы</w:t>
            </w:r>
          </w:p>
        </w:tc>
        <w:tc>
          <w:tcPr>
            <w:tcW w:w="761" w:type="pct"/>
          </w:tcPr>
          <w:p w:rsidR="00E3426F" w:rsidRPr="00814A46" w:rsidRDefault="00E3426F" w:rsidP="00B84E57">
            <w:pPr>
              <w:spacing w:line="360" w:lineRule="atLeast"/>
              <w:contextualSpacing/>
              <w:jc w:val="center"/>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оның ішінде, мектепке дейінгі тәрбие мен  оқыту</w:t>
            </w:r>
          </w:p>
        </w:tc>
        <w:tc>
          <w:tcPr>
            <w:tcW w:w="761" w:type="pct"/>
          </w:tcPr>
          <w:p w:rsidR="00E3426F" w:rsidRPr="00814A46" w:rsidRDefault="00E3426F" w:rsidP="00B84E57">
            <w:pPr>
              <w:spacing w:line="360" w:lineRule="atLeast"/>
              <w:contextualSpacing/>
              <w:jc w:val="center"/>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барлығы</w:t>
            </w:r>
          </w:p>
        </w:tc>
        <w:tc>
          <w:tcPr>
            <w:tcW w:w="761" w:type="pct"/>
          </w:tcPr>
          <w:p w:rsidR="00E3426F" w:rsidRPr="00814A46" w:rsidRDefault="00E3426F" w:rsidP="00B84E57">
            <w:pPr>
              <w:spacing w:line="360" w:lineRule="atLeast"/>
              <w:contextualSpacing/>
              <w:jc w:val="center"/>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оның ішінде, мектепке дейінгі тәрбие мен  оқыту</w:t>
            </w:r>
          </w:p>
        </w:tc>
      </w:tr>
      <w:tr w:rsidR="00E3426F" w:rsidRPr="00814A46" w:rsidTr="00B84E57">
        <w:tc>
          <w:tcPr>
            <w:tcW w:w="883" w:type="pct"/>
          </w:tcPr>
          <w:p w:rsidR="00E3426F" w:rsidRPr="00814A46" w:rsidRDefault="00E3426F" w:rsidP="00B84E57">
            <w:pPr>
              <w:spacing w:line="360" w:lineRule="atLeast"/>
              <w:contextualSpacing/>
              <w:jc w:val="right"/>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саны</w:t>
            </w:r>
          </w:p>
        </w:tc>
        <w:tc>
          <w:tcPr>
            <w:tcW w:w="918" w:type="pct"/>
          </w:tcPr>
          <w:p w:rsidR="00E3426F" w:rsidRPr="00814A46" w:rsidRDefault="00E3426F"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2</w:t>
            </w:r>
            <w:r w:rsidR="00A21A14" w:rsidRPr="00814A46">
              <w:rPr>
                <w:rFonts w:ascii="Times New Roman" w:eastAsia="Times New Roman" w:hAnsi="Times New Roman" w:cs="Times New Roman"/>
                <w:sz w:val="24"/>
                <w:szCs w:val="24"/>
                <w:lang w:val="kk-KZ"/>
              </w:rPr>
              <w:t>2</w:t>
            </w:r>
          </w:p>
        </w:tc>
        <w:tc>
          <w:tcPr>
            <w:tcW w:w="916" w:type="pct"/>
          </w:tcPr>
          <w:p w:rsidR="00E3426F" w:rsidRPr="00814A46" w:rsidRDefault="00A21A14"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12</w:t>
            </w:r>
          </w:p>
        </w:tc>
        <w:tc>
          <w:tcPr>
            <w:tcW w:w="761" w:type="pct"/>
          </w:tcPr>
          <w:p w:rsidR="00E3426F" w:rsidRPr="00814A46" w:rsidRDefault="00C0139A"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4</w:t>
            </w:r>
          </w:p>
        </w:tc>
        <w:tc>
          <w:tcPr>
            <w:tcW w:w="761" w:type="pct"/>
          </w:tcPr>
          <w:p w:rsidR="00E3426F" w:rsidRPr="00814A46" w:rsidRDefault="00E3426F"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w:t>
            </w:r>
            <w:r w:rsidR="00C0139A" w:rsidRPr="00814A46">
              <w:rPr>
                <w:rFonts w:ascii="Times New Roman" w:eastAsia="Times New Roman" w:hAnsi="Times New Roman" w:cs="Times New Roman"/>
                <w:sz w:val="24"/>
                <w:szCs w:val="24"/>
                <w:lang w:val="kk-KZ"/>
              </w:rPr>
              <w:t>0</w:t>
            </w:r>
          </w:p>
        </w:tc>
        <w:tc>
          <w:tcPr>
            <w:tcW w:w="761" w:type="pct"/>
          </w:tcPr>
          <w:p w:rsidR="00E3426F" w:rsidRPr="00814A46" w:rsidRDefault="00C0139A"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10</w:t>
            </w:r>
          </w:p>
        </w:tc>
      </w:tr>
      <w:tr w:rsidR="00E3426F" w:rsidRPr="00814A46" w:rsidTr="00C0139A">
        <w:trPr>
          <w:trHeight w:val="623"/>
        </w:trPr>
        <w:tc>
          <w:tcPr>
            <w:tcW w:w="883" w:type="pct"/>
          </w:tcPr>
          <w:p w:rsidR="00E3426F" w:rsidRPr="00814A46" w:rsidRDefault="00E3426F" w:rsidP="00B84E57">
            <w:pPr>
              <w:spacing w:line="360" w:lineRule="atLeast"/>
              <w:contextualSpacing/>
              <w:jc w:val="right"/>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пайызы</w:t>
            </w:r>
          </w:p>
        </w:tc>
        <w:tc>
          <w:tcPr>
            <w:tcW w:w="918" w:type="pct"/>
          </w:tcPr>
          <w:p w:rsidR="00E3426F" w:rsidRPr="00814A46" w:rsidRDefault="00E3426F" w:rsidP="00B84E57">
            <w:pPr>
              <w:spacing w:line="360" w:lineRule="atLeast"/>
              <w:contextualSpacing/>
              <w:rPr>
                <w:rFonts w:ascii="Times New Roman" w:eastAsia="Times New Roman" w:hAnsi="Times New Roman" w:cs="Times New Roman"/>
                <w:sz w:val="24"/>
                <w:szCs w:val="24"/>
              </w:rPr>
            </w:pPr>
          </w:p>
        </w:tc>
        <w:tc>
          <w:tcPr>
            <w:tcW w:w="916" w:type="pct"/>
          </w:tcPr>
          <w:p w:rsidR="00E3426F" w:rsidRPr="00814A46" w:rsidRDefault="00A21A14"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54,5</w:t>
            </w:r>
            <w:r w:rsidR="00E3426F" w:rsidRPr="00814A46">
              <w:rPr>
                <w:rFonts w:ascii="Times New Roman" w:eastAsia="Times New Roman" w:hAnsi="Times New Roman" w:cs="Times New Roman"/>
                <w:sz w:val="24"/>
                <w:szCs w:val="24"/>
              </w:rPr>
              <w:t>%</w:t>
            </w:r>
          </w:p>
        </w:tc>
        <w:tc>
          <w:tcPr>
            <w:tcW w:w="761" w:type="pct"/>
          </w:tcPr>
          <w:p w:rsidR="00E3426F" w:rsidRPr="00814A46" w:rsidRDefault="00C0139A"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18,1</w:t>
            </w:r>
            <w:r w:rsidR="00E3426F" w:rsidRPr="00814A46">
              <w:rPr>
                <w:rFonts w:ascii="Times New Roman" w:eastAsia="Times New Roman" w:hAnsi="Times New Roman" w:cs="Times New Roman"/>
                <w:sz w:val="24"/>
                <w:szCs w:val="24"/>
                <w:lang w:val="kk-KZ"/>
              </w:rPr>
              <w:t>%</w:t>
            </w:r>
          </w:p>
        </w:tc>
        <w:tc>
          <w:tcPr>
            <w:tcW w:w="761" w:type="pct"/>
          </w:tcPr>
          <w:p w:rsidR="00E3426F" w:rsidRPr="00814A46" w:rsidRDefault="00C0139A"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4</w:t>
            </w:r>
            <w:r w:rsidR="00E3426F" w:rsidRPr="00814A46">
              <w:rPr>
                <w:rFonts w:ascii="Times New Roman" w:eastAsia="Times New Roman" w:hAnsi="Times New Roman" w:cs="Times New Roman"/>
                <w:sz w:val="24"/>
                <w:szCs w:val="24"/>
                <w:lang w:val="kk-KZ"/>
              </w:rPr>
              <w:t>5</w:t>
            </w:r>
            <w:r w:rsidRPr="00814A46">
              <w:rPr>
                <w:rFonts w:ascii="Times New Roman" w:eastAsia="Times New Roman" w:hAnsi="Times New Roman" w:cs="Times New Roman"/>
                <w:sz w:val="24"/>
                <w:szCs w:val="24"/>
                <w:lang w:val="kk-KZ"/>
              </w:rPr>
              <w:t>,4</w:t>
            </w:r>
            <w:r w:rsidR="00E3426F" w:rsidRPr="00814A46">
              <w:rPr>
                <w:rFonts w:ascii="Times New Roman" w:eastAsia="Times New Roman" w:hAnsi="Times New Roman" w:cs="Times New Roman"/>
                <w:sz w:val="24"/>
                <w:szCs w:val="24"/>
                <w:lang w:val="kk-KZ"/>
              </w:rPr>
              <w:t>%</w:t>
            </w:r>
          </w:p>
        </w:tc>
        <w:tc>
          <w:tcPr>
            <w:tcW w:w="761" w:type="pct"/>
          </w:tcPr>
          <w:p w:rsidR="00E3426F" w:rsidRPr="00814A46" w:rsidRDefault="00C0139A"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45,4</w:t>
            </w:r>
            <w:r w:rsidR="00E3426F" w:rsidRPr="00814A46">
              <w:rPr>
                <w:rFonts w:ascii="Times New Roman" w:eastAsia="Times New Roman" w:hAnsi="Times New Roman" w:cs="Times New Roman"/>
                <w:sz w:val="24"/>
                <w:szCs w:val="24"/>
                <w:lang w:val="kk-KZ"/>
              </w:rPr>
              <w:t>%</w:t>
            </w:r>
          </w:p>
        </w:tc>
      </w:tr>
    </w:tbl>
    <w:p w:rsidR="00E3426F" w:rsidRDefault="00E3426F" w:rsidP="00E3426F">
      <w:pPr>
        <w:spacing w:after="0" w:line="360" w:lineRule="atLeast"/>
        <w:contextualSpacing/>
        <w:rPr>
          <w:rFonts w:ascii="Times New Roman" w:eastAsia="Times New Roman" w:hAnsi="Times New Roman" w:cs="Times New Roman"/>
          <w:sz w:val="24"/>
          <w:szCs w:val="24"/>
          <w:lang w:val="kk-KZ"/>
        </w:rPr>
      </w:pPr>
    </w:p>
    <w:p w:rsidR="000C28AF" w:rsidRDefault="000C28AF" w:rsidP="00E3426F">
      <w:pPr>
        <w:spacing w:after="0" w:line="360" w:lineRule="atLeast"/>
        <w:contextualSpacing/>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w:drawing>
          <wp:inline distT="0" distB="0" distL="0" distR="0">
            <wp:extent cx="5638800" cy="239077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64B2" w:rsidRDefault="00F264B2" w:rsidP="00E3426F">
      <w:pPr>
        <w:spacing w:after="0" w:line="360" w:lineRule="atLeast"/>
        <w:contextualSpacing/>
        <w:rPr>
          <w:rFonts w:ascii="Times New Roman" w:eastAsia="Times New Roman" w:hAnsi="Times New Roman" w:cs="Times New Roman"/>
          <w:sz w:val="24"/>
          <w:szCs w:val="24"/>
          <w:lang w:val="kk-KZ"/>
        </w:rPr>
      </w:pPr>
    </w:p>
    <w:p w:rsidR="000C28AF" w:rsidRPr="00F264B2" w:rsidRDefault="009B156B" w:rsidP="00E3426F">
      <w:pPr>
        <w:spacing w:after="0" w:line="360" w:lineRule="atLeas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2023-2028 </w:t>
      </w:r>
      <w:r w:rsidR="000C28AF">
        <w:rPr>
          <w:rFonts w:ascii="Times New Roman" w:eastAsia="Times New Roman" w:hAnsi="Times New Roman" w:cs="Times New Roman"/>
          <w:sz w:val="24"/>
          <w:szCs w:val="24"/>
          <w:lang w:val="kk-KZ"/>
        </w:rPr>
        <w:t>жылдарға құрылған даму бағдарламасымен салы</w:t>
      </w:r>
      <w:r w:rsidR="00F264B2">
        <w:rPr>
          <w:rFonts w:ascii="Times New Roman" w:eastAsia="Times New Roman" w:hAnsi="Times New Roman" w:cs="Times New Roman"/>
          <w:sz w:val="24"/>
          <w:szCs w:val="24"/>
          <w:lang w:val="kk-KZ"/>
        </w:rPr>
        <w:t>с</w:t>
      </w:r>
      <w:r w:rsidR="000C28AF">
        <w:rPr>
          <w:rFonts w:ascii="Times New Roman" w:eastAsia="Times New Roman" w:hAnsi="Times New Roman" w:cs="Times New Roman"/>
          <w:sz w:val="24"/>
          <w:szCs w:val="24"/>
          <w:lang w:val="kk-KZ"/>
        </w:rPr>
        <w:t>тырғанда</w:t>
      </w:r>
      <w:r w:rsidR="00F264B2">
        <w:rPr>
          <w:rFonts w:ascii="Times New Roman" w:eastAsia="Times New Roman" w:hAnsi="Times New Roman" w:cs="Times New Roman"/>
          <w:sz w:val="24"/>
          <w:szCs w:val="24"/>
          <w:lang w:val="kk-KZ"/>
        </w:rPr>
        <w:t xml:space="preserve"> </w:t>
      </w:r>
      <w:r w:rsidR="00762DA8">
        <w:rPr>
          <w:rFonts w:ascii="Times New Roman" w:eastAsia="Times New Roman" w:hAnsi="Times New Roman" w:cs="Times New Roman"/>
          <w:sz w:val="24"/>
          <w:szCs w:val="24"/>
          <w:lang w:val="kk-KZ"/>
        </w:rPr>
        <w:t xml:space="preserve">педагогтердің жоғарғы білімі </w:t>
      </w:r>
      <w:r w:rsidR="00AE4FD7">
        <w:rPr>
          <w:rFonts w:ascii="Times New Roman" w:eastAsia="Times New Roman" w:hAnsi="Times New Roman" w:cs="Times New Roman"/>
          <w:sz w:val="24"/>
          <w:szCs w:val="24"/>
          <w:lang w:val="kk-KZ"/>
        </w:rPr>
        <w:t>202</w:t>
      </w:r>
      <w:r w:rsidR="00AE4FD7" w:rsidRPr="00AE4FD7">
        <w:rPr>
          <w:rFonts w:ascii="Times New Roman" w:eastAsia="Times New Roman" w:hAnsi="Times New Roman" w:cs="Times New Roman"/>
          <w:sz w:val="24"/>
          <w:szCs w:val="24"/>
          <w:lang w:val="kk-KZ"/>
        </w:rPr>
        <w:t xml:space="preserve">6 </w:t>
      </w:r>
      <w:r w:rsidR="00F264B2">
        <w:rPr>
          <w:rFonts w:ascii="Times New Roman" w:eastAsia="Times New Roman" w:hAnsi="Times New Roman" w:cs="Times New Roman"/>
          <w:sz w:val="24"/>
          <w:szCs w:val="24"/>
          <w:lang w:val="kk-KZ"/>
        </w:rPr>
        <w:t xml:space="preserve">жылы </w:t>
      </w:r>
      <w:r w:rsidR="000C28AF">
        <w:rPr>
          <w:rFonts w:ascii="Times New Roman" w:eastAsia="Times New Roman" w:hAnsi="Times New Roman" w:cs="Times New Roman"/>
          <w:sz w:val="24"/>
          <w:szCs w:val="24"/>
          <w:lang w:val="kk-KZ"/>
        </w:rPr>
        <w:t xml:space="preserve"> </w:t>
      </w:r>
      <w:r w:rsidR="00F264B2">
        <w:rPr>
          <w:rFonts w:ascii="Times New Roman" w:eastAsia="Times New Roman" w:hAnsi="Times New Roman" w:cs="Times New Roman"/>
          <w:sz w:val="24"/>
          <w:szCs w:val="24"/>
          <w:lang w:val="kk-KZ"/>
        </w:rPr>
        <w:t>9,5% өсті</w:t>
      </w:r>
      <w:r w:rsidR="00762DA8">
        <w:rPr>
          <w:rFonts w:ascii="Times New Roman" w:eastAsia="Times New Roman" w:hAnsi="Times New Roman" w:cs="Times New Roman"/>
          <w:sz w:val="24"/>
          <w:szCs w:val="24"/>
          <w:lang w:val="kk-KZ"/>
        </w:rPr>
        <w:t xml:space="preserve">. </w:t>
      </w:r>
    </w:p>
    <w:p w:rsidR="009C5368" w:rsidRDefault="009C5368" w:rsidP="00E3426F">
      <w:pPr>
        <w:spacing w:before="100" w:beforeAutospacing="1" w:after="100" w:afterAutospacing="1" w:line="240" w:lineRule="auto"/>
        <w:ind w:left="720"/>
        <w:rPr>
          <w:rFonts w:ascii="Times New Roman" w:eastAsia="Times New Roman" w:hAnsi="Times New Roman" w:cs="Times New Roman"/>
          <w:b/>
          <w:bCs/>
          <w:sz w:val="24"/>
          <w:szCs w:val="24"/>
          <w:lang w:val="kk-KZ"/>
        </w:rPr>
      </w:pPr>
    </w:p>
    <w:p w:rsidR="00E3426F" w:rsidRPr="00814A46" w:rsidRDefault="00E3426F" w:rsidP="00E3426F">
      <w:pPr>
        <w:spacing w:before="100" w:beforeAutospacing="1" w:after="100" w:afterAutospacing="1" w:line="240" w:lineRule="auto"/>
        <w:ind w:left="720"/>
        <w:rPr>
          <w:rFonts w:ascii="Times New Roman" w:eastAsia="Times New Roman" w:hAnsi="Times New Roman" w:cs="Times New Roman"/>
          <w:b/>
          <w:bCs/>
          <w:sz w:val="24"/>
          <w:szCs w:val="24"/>
          <w:lang w:val="kk-KZ"/>
        </w:rPr>
      </w:pPr>
      <w:r w:rsidRPr="00814A46">
        <w:rPr>
          <w:rFonts w:ascii="Times New Roman" w:eastAsia="Times New Roman" w:hAnsi="Times New Roman" w:cs="Times New Roman"/>
          <w:b/>
          <w:bCs/>
          <w:sz w:val="24"/>
          <w:szCs w:val="24"/>
          <w:lang w:val="kk-KZ"/>
        </w:rPr>
        <w:t>Біліктілік санаттары:</w:t>
      </w:r>
    </w:p>
    <w:p w:rsidR="00E3426F" w:rsidRPr="00814A46" w:rsidRDefault="00C0139A"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2025-2026 жылы- 13 </w:t>
      </w:r>
      <w:r w:rsidR="00E3426F" w:rsidRPr="00814A46">
        <w:rPr>
          <w:rFonts w:ascii="Times New Roman" w:hAnsi="Times New Roman" w:cs="Times New Roman"/>
          <w:sz w:val="24"/>
          <w:szCs w:val="24"/>
          <w:lang w:val="kk-KZ"/>
        </w:rPr>
        <w:t>педагог</w:t>
      </w:r>
      <w:r w:rsidRPr="00814A46">
        <w:rPr>
          <w:rFonts w:ascii="Times New Roman" w:hAnsi="Times New Roman" w:cs="Times New Roman"/>
          <w:sz w:val="24"/>
          <w:szCs w:val="24"/>
          <w:lang w:val="kk-KZ"/>
        </w:rPr>
        <w:t>тың (59</w:t>
      </w:r>
      <w:r w:rsidR="00E3426F" w:rsidRPr="00814A46">
        <w:rPr>
          <w:rFonts w:ascii="Times New Roman" w:hAnsi="Times New Roman" w:cs="Times New Roman"/>
          <w:sz w:val="24"/>
          <w:szCs w:val="24"/>
          <w:lang w:val="kk-KZ"/>
        </w:rPr>
        <w:t>%) біліктілік санаты бар</w:t>
      </w:r>
      <w:r w:rsidRPr="00814A46">
        <w:rPr>
          <w:rFonts w:ascii="Times New Roman" w:hAnsi="Times New Roman" w:cs="Times New Roman"/>
          <w:sz w:val="24"/>
          <w:szCs w:val="24"/>
          <w:lang w:val="kk-KZ"/>
        </w:rPr>
        <w:t>.</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Оның ішінде </w:t>
      </w:r>
      <w:r w:rsidR="00C0139A" w:rsidRPr="00814A46">
        <w:rPr>
          <w:rFonts w:ascii="Times New Roman" w:hAnsi="Times New Roman" w:cs="Times New Roman"/>
          <w:sz w:val="24"/>
          <w:szCs w:val="24"/>
          <w:lang w:val="kk-KZ"/>
        </w:rPr>
        <w:t>2</w:t>
      </w:r>
      <w:r w:rsidRPr="00814A46">
        <w:rPr>
          <w:rFonts w:ascii="Times New Roman" w:hAnsi="Times New Roman" w:cs="Times New Roman"/>
          <w:sz w:val="24"/>
          <w:szCs w:val="24"/>
          <w:lang w:val="kk-KZ"/>
        </w:rPr>
        <w:t xml:space="preserve"> с</w:t>
      </w:r>
      <w:r w:rsidR="00C0139A" w:rsidRPr="00814A46">
        <w:rPr>
          <w:rFonts w:ascii="Times New Roman" w:hAnsi="Times New Roman" w:cs="Times New Roman"/>
          <w:sz w:val="24"/>
          <w:szCs w:val="24"/>
          <w:lang w:val="kk-KZ"/>
        </w:rPr>
        <w:t>анатты басшы – 1 меңгеруші;</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I санатты жаттықтырушы - 1 дене шынықтыру нұсқаушысы</w:t>
      </w:r>
    </w:p>
    <w:p w:rsidR="00E3426F" w:rsidRPr="00814A46" w:rsidRDefault="00C0139A"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Педагог-эксперт - 1</w:t>
      </w:r>
      <w:r w:rsidR="00E3426F" w:rsidRPr="00814A46">
        <w:rPr>
          <w:rFonts w:ascii="Times New Roman" w:hAnsi="Times New Roman" w:cs="Times New Roman"/>
          <w:sz w:val="24"/>
          <w:szCs w:val="24"/>
          <w:lang w:val="kk-KZ"/>
        </w:rPr>
        <w:t xml:space="preserve"> педагог</w:t>
      </w:r>
    </w:p>
    <w:p w:rsidR="00E3426F" w:rsidRPr="00814A46" w:rsidRDefault="00C0139A"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Педагог-модераторлар – 10 </w:t>
      </w:r>
      <w:r w:rsidR="00E3426F" w:rsidRPr="00814A46">
        <w:rPr>
          <w:rFonts w:ascii="Times New Roman" w:hAnsi="Times New Roman" w:cs="Times New Roman"/>
          <w:sz w:val="24"/>
          <w:szCs w:val="24"/>
          <w:lang w:val="kk-KZ"/>
        </w:rPr>
        <w:t>педагог</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Педагог-2</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Санаты жоқ –</w:t>
      </w:r>
      <w:r w:rsidR="00C0139A" w:rsidRPr="00814A46">
        <w:rPr>
          <w:rFonts w:ascii="Times New Roman" w:hAnsi="Times New Roman" w:cs="Times New Roman"/>
          <w:sz w:val="24"/>
          <w:szCs w:val="24"/>
          <w:lang w:val="kk-KZ"/>
        </w:rPr>
        <w:t xml:space="preserve">6 </w:t>
      </w:r>
      <w:r w:rsidRPr="00814A46">
        <w:rPr>
          <w:rFonts w:ascii="Times New Roman" w:hAnsi="Times New Roman" w:cs="Times New Roman"/>
          <w:sz w:val="24"/>
          <w:szCs w:val="24"/>
          <w:lang w:val="kk-KZ"/>
        </w:rPr>
        <w:t>педагог.</w:t>
      </w:r>
    </w:p>
    <w:p w:rsidR="00A64DFC" w:rsidRPr="00814A46" w:rsidRDefault="00A64DFC"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2025-2026 оқу жылына </w:t>
      </w:r>
      <w:r w:rsidRPr="007625F1">
        <w:rPr>
          <w:rFonts w:ascii="Times New Roman" w:hAnsi="Times New Roman" w:cs="Times New Roman"/>
          <w:sz w:val="24"/>
          <w:szCs w:val="24"/>
          <w:lang w:val="kk-KZ"/>
        </w:rPr>
        <w:t>3</w:t>
      </w:r>
      <w:r w:rsidR="001A0DAA" w:rsidRPr="007625F1">
        <w:rPr>
          <w:rFonts w:ascii="Times New Roman" w:hAnsi="Times New Roman" w:cs="Times New Roman"/>
          <w:sz w:val="24"/>
          <w:szCs w:val="24"/>
          <w:lang w:val="kk-KZ"/>
        </w:rPr>
        <w:t xml:space="preserve"> </w:t>
      </w:r>
      <w:r w:rsidRPr="00814A46">
        <w:rPr>
          <w:rFonts w:ascii="Times New Roman" w:hAnsi="Times New Roman" w:cs="Times New Roman"/>
          <w:sz w:val="24"/>
          <w:szCs w:val="24"/>
          <w:lang w:val="kk-KZ"/>
        </w:rPr>
        <w:t>педагог педагог</w:t>
      </w:r>
      <w:r w:rsidR="00B84E57" w:rsidRPr="00814A46">
        <w:rPr>
          <w:rFonts w:ascii="Times New Roman" w:hAnsi="Times New Roman" w:cs="Times New Roman"/>
          <w:sz w:val="24"/>
          <w:szCs w:val="24"/>
          <w:lang w:val="kk-KZ"/>
        </w:rPr>
        <w:t>-</w:t>
      </w:r>
      <w:r w:rsidRPr="00814A46">
        <w:rPr>
          <w:rFonts w:ascii="Times New Roman" w:hAnsi="Times New Roman" w:cs="Times New Roman"/>
          <w:sz w:val="24"/>
          <w:szCs w:val="24"/>
          <w:lang w:val="kk-KZ"/>
        </w:rPr>
        <w:t xml:space="preserve">экспертке тапсырды. </w:t>
      </w:r>
    </w:p>
    <w:p w:rsidR="00E3426F" w:rsidRPr="00814A46" w:rsidRDefault="00E3426F" w:rsidP="00E3426F">
      <w:pPr>
        <w:spacing w:after="0" w:line="240" w:lineRule="auto"/>
        <w:rPr>
          <w:rFonts w:ascii="Times New Roman" w:hAnsi="Times New Roman" w:cs="Times New Roman"/>
          <w:sz w:val="24"/>
          <w:szCs w:val="24"/>
          <w:lang w:val="kk-KZ"/>
        </w:rPr>
      </w:pPr>
    </w:p>
    <w:tbl>
      <w:tblPr>
        <w:tblStyle w:val="ab"/>
        <w:tblW w:w="5314" w:type="pct"/>
        <w:tblInd w:w="-318" w:type="dxa"/>
        <w:tblLayout w:type="fixed"/>
        <w:tblLook w:val="04A0"/>
      </w:tblPr>
      <w:tblGrid>
        <w:gridCol w:w="1075"/>
        <w:gridCol w:w="1175"/>
        <w:gridCol w:w="1082"/>
        <w:gridCol w:w="1326"/>
        <w:gridCol w:w="1218"/>
        <w:gridCol w:w="1398"/>
        <w:gridCol w:w="920"/>
        <w:gridCol w:w="1215"/>
        <w:gridCol w:w="1215"/>
      </w:tblGrid>
      <w:tr w:rsidR="00A64DFC" w:rsidRPr="00814A46" w:rsidTr="001A0DAA">
        <w:tc>
          <w:tcPr>
            <w:tcW w:w="506"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Барлық  педагог  саны</w:t>
            </w:r>
          </w:p>
        </w:tc>
        <w:tc>
          <w:tcPr>
            <w:tcW w:w="55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Басшы</w:t>
            </w:r>
          </w:p>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 xml:space="preserve">ның </w:t>
            </w:r>
          </w:p>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санаты</w:t>
            </w:r>
          </w:p>
        </w:tc>
        <w:tc>
          <w:tcPr>
            <w:tcW w:w="509" w:type="pct"/>
            <w:tcBorders>
              <w:top w:val="single" w:sz="4" w:space="0" w:color="auto"/>
              <w:right w:val="single" w:sz="4" w:space="0" w:color="auto"/>
            </w:tcBorders>
          </w:tcPr>
          <w:p w:rsidR="00A64DFC" w:rsidRPr="00814A46" w:rsidRDefault="00A64DFC" w:rsidP="00A64DFC">
            <w:pPr>
              <w:pStyle w:val="a5"/>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Педагог</w:t>
            </w:r>
          </w:p>
          <w:p w:rsidR="00A64DFC" w:rsidRPr="00814A46" w:rsidRDefault="00A64DFC" w:rsidP="00A64DFC">
            <w:pPr>
              <w:pStyle w:val="a5"/>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 xml:space="preserve"> - шебер</w:t>
            </w:r>
          </w:p>
        </w:tc>
        <w:tc>
          <w:tcPr>
            <w:tcW w:w="624"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Педагог - зерттеуші</w:t>
            </w:r>
          </w:p>
        </w:tc>
        <w:tc>
          <w:tcPr>
            <w:tcW w:w="57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Педагог – сарап</w:t>
            </w:r>
          </w:p>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шы</w:t>
            </w:r>
          </w:p>
          <w:p w:rsidR="00A64DFC" w:rsidRPr="00814A46" w:rsidRDefault="00A64DFC" w:rsidP="00C0139A">
            <w:pPr>
              <w:spacing w:line="360" w:lineRule="atLeast"/>
              <w:contextualSpacing/>
              <w:rPr>
                <w:rFonts w:ascii="Times New Roman" w:eastAsia="Times New Roman" w:hAnsi="Times New Roman" w:cs="Times New Roman"/>
                <w:sz w:val="24"/>
                <w:szCs w:val="24"/>
                <w:u w:val="single"/>
                <w:lang w:val="kk-KZ"/>
              </w:rPr>
            </w:pPr>
          </w:p>
        </w:tc>
        <w:tc>
          <w:tcPr>
            <w:tcW w:w="658"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Педагог – моде</w:t>
            </w:r>
          </w:p>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ратор</w:t>
            </w:r>
          </w:p>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p>
        </w:tc>
        <w:tc>
          <w:tcPr>
            <w:tcW w:w="43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Педа</w:t>
            </w:r>
          </w:p>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 xml:space="preserve">гог </w:t>
            </w:r>
          </w:p>
        </w:tc>
        <w:tc>
          <w:tcPr>
            <w:tcW w:w="572"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Санаты</w:t>
            </w:r>
          </w:p>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 xml:space="preserve"> жоқ</w:t>
            </w:r>
          </w:p>
        </w:tc>
        <w:tc>
          <w:tcPr>
            <w:tcW w:w="572"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hAnsi="Times New Roman" w:cs="Times New Roman"/>
                <w:sz w:val="24"/>
                <w:szCs w:val="24"/>
                <w:lang w:val="kk-KZ"/>
              </w:rPr>
              <w:t>I санатты жаттықтырушы</w:t>
            </w:r>
          </w:p>
        </w:tc>
      </w:tr>
      <w:tr w:rsidR="00A64DFC" w:rsidRPr="00814A46" w:rsidTr="001A0DAA">
        <w:tc>
          <w:tcPr>
            <w:tcW w:w="506"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22</w:t>
            </w:r>
          </w:p>
        </w:tc>
        <w:tc>
          <w:tcPr>
            <w:tcW w:w="55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w:t>
            </w:r>
          </w:p>
        </w:tc>
        <w:tc>
          <w:tcPr>
            <w:tcW w:w="509" w:type="pct"/>
            <w:tcBorders>
              <w:right w:val="single" w:sz="4" w:space="0" w:color="auto"/>
            </w:tcBorders>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0</w:t>
            </w:r>
          </w:p>
        </w:tc>
        <w:tc>
          <w:tcPr>
            <w:tcW w:w="624"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0</w:t>
            </w:r>
          </w:p>
        </w:tc>
        <w:tc>
          <w:tcPr>
            <w:tcW w:w="57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w:t>
            </w:r>
          </w:p>
        </w:tc>
        <w:tc>
          <w:tcPr>
            <w:tcW w:w="658"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10</w:t>
            </w:r>
          </w:p>
        </w:tc>
        <w:tc>
          <w:tcPr>
            <w:tcW w:w="43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2</w:t>
            </w:r>
          </w:p>
        </w:tc>
        <w:tc>
          <w:tcPr>
            <w:tcW w:w="572"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6</w:t>
            </w:r>
          </w:p>
        </w:tc>
        <w:tc>
          <w:tcPr>
            <w:tcW w:w="572"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1</w:t>
            </w:r>
          </w:p>
        </w:tc>
      </w:tr>
      <w:tr w:rsidR="00A64DFC" w:rsidRPr="00814A46" w:rsidTr="001A0DAA">
        <w:tc>
          <w:tcPr>
            <w:tcW w:w="506" w:type="pct"/>
          </w:tcPr>
          <w:p w:rsidR="00A64DFC" w:rsidRPr="00814A46" w:rsidRDefault="00A64DFC" w:rsidP="00B84E57">
            <w:pPr>
              <w:spacing w:line="360" w:lineRule="atLeast"/>
              <w:contextualSpacing/>
              <w:rPr>
                <w:rFonts w:ascii="Times New Roman" w:eastAsia="Times New Roman" w:hAnsi="Times New Roman" w:cs="Times New Roman"/>
                <w:sz w:val="24"/>
                <w:szCs w:val="24"/>
              </w:rPr>
            </w:pPr>
            <w:r w:rsidRPr="00814A46">
              <w:rPr>
                <w:rFonts w:ascii="Times New Roman" w:eastAsia="Times New Roman" w:hAnsi="Times New Roman" w:cs="Times New Roman"/>
                <w:sz w:val="24"/>
                <w:szCs w:val="24"/>
                <w:lang w:val="kk-KZ"/>
              </w:rPr>
              <w:lastRenderedPageBreak/>
              <w:t>100</w:t>
            </w:r>
            <w:r w:rsidRPr="00814A46">
              <w:rPr>
                <w:rFonts w:ascii="Times New Roman" w:eastAsia="Times New Roman" w:hAnsi="Times New Roman" w:cs="Times New Roman"/>
                <w:sz w:val="24"/>
                <w:szCs w:val="24"/>
              </w:rPr>
              <w:t>%</w:t>
            </w:r>
          </w:p>
        </w:tc>
        <w:tc>
          <w:tcPr>
            <w:tcW w:w="55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4,5%</w:t>
            </w:r>
          </w:p>
        </w:tc>
        <w:tc>
          <w:tcPr>
            <w:tcW w:w="509" w:type="pct"/>
            <w:tcBorders>
              <w:right w:val="single" w:sz="4" w:space="0" w:color="auto"/>
            </w:tcBorders>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0</w:t>
            </w:r>
          </w:p>
        </w:tc>
        <w:tc>
          <w:tcPr>
            <w:tcW w:w="624"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0</w:t>
            </w:r>
          </w:p>
        </w:tc>
        <w:tc>
          <w:tcPr>
            <w:tcW w:w="57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4,5%</w:t>
            </w:r>
          </w:p>
        </w:tc>
        <w:tc>
          <w:tcPr>
            <w:tcW w:w="658"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45,5%</w:t>
            </w:r>
          </w:p>
        </w:tc>
        <w:tc>
          <w:tcPr>
            <w:tcW w:w="433"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9%</w:t>
            </w:r>
          </w:p>
        </w:tc>
        <w:tc>
          <w:tcPr>
            <w:tcW w:w="572"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27,3%</w:t>
            </w:r>
          </w:p>
        </w:tc>
        <w:tc>
          <w:tcPr>
            <w:tcW w:w="572" w:type="pct"/>
          </w:tcPr>
          <w:p w:rsidR="00A64DFC" w:rsidRPr="00814A46" w:rsidRDefault="00A64DFC" w:rsidP="00B84E57">
            <w:pPr>
              <w:spacing w:line="360" w:lineRule="atLeast"/>
              <w:contextualSpacing/>
              <w:rPr>
                <w:rFonts w:ascii="Times New Roman" w:eastAsia="Times New Roman" w:hAnsi="Times New Roman" w:cs="Times New Roman"/>
                <w:sz w:val="24"/>
                <w:szCs w:val="24"/>
                <w:lang w:val="kk-KZ"/>
              </w:rPr>
            </w:pPr>
            <w:r w:rsidRPr="00814A46">
              <w:rPr>
                <w:rFonts w:ascii="Times New Roman" w:eastAsia="Times New Roman" w:hAnsi="Times New Roman" w:cs="Times New Roman"/>
                <w:sz w:val="24"/>
                <w:szCs w:val="24"/>
                <w:lang w:val="kk-KZ"/>
              </w:rPr>
              <w:t>4,5%</w:t>
            </w:r>
          </w:p>
        </w:tc>
      </w:tr>
    </w:tbl>
    <w:p w:rsidR="00762DA8" w:rsidRDefault="00762DA8" w:rsidP="00762DA8">
      <w:pPr>
        <w:spacing w:after="0" w:line="360" w:lineRule="atLeast"/>
        <w:contextualSpacing/>
        <w:rPr>
          <w:rFonts w:ascii="Times New Roman" w:eastAsia="Times New Roman" w:hAnsi="Times New Roman" w:cs="Times New Roman"/>
          <w:sz w:val="24"/>
          <w:szCs w:val="24"/>
          <w:lang w:val="kk-KZ"/>
        </w:rPr>
      </w:pPr>
    </w:p>
    <w:p w:rsidR="00762DA8" w:rsidRDefault="00AE4FD7" w:rsidP="00762DA8">
      <w:pPr>
        <w:spacing w:after="0" w:line="360" w:lineRule="atLeast"/>
        <w:contextualSpacing/>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w:drawing>
          <wp:inline distT="0" distB="0" distL="0" distR="0">
            <wp:extent cx="5486400" cy="22098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62DA8" w:rsidRPr="00AE4FD7" w:rsidRDefault="00762DA8" w:rsidP="00762DA8">
      <w:pPr>
        <w:spacing w:after="0" w:line="360" w:lineRule="atLeast"/>
        <w:contextualSpacing/>
        <w:rPr>
          <w:rFonts w:ascii="Times New Roman" w:eastAsia="Times New Roman" w:hAnsi="Times New Roman" w:cs="Times New Roman"/>
          <w:sz w:val="24"/>
          <w:szCs w:val="24"/>
          <w:lang w:val="en-US"/>
        </w:rPr>
      </w:pPr>
    </w:p>
    <w:p w:rsidR="00762DA8" w:rsidRDefault="00762DA8" w:rsidP="00762DA8">
      <w:pPr>
        <w:spacing w:after="0" w:line="360" w:lineRule="atLeast"/>
        <w:contextualSpacing/>
        <w:rPr>
          <w:rFonts w:ascii="Times New Roman" w:eastAsia="Times New Roman" w:hAnsi="Times New Roman" w:cs="Times New Roman"/>
          <w:sz w:val="24"/>
          <w:szCs w:val="24"/>
          <w:lang w:val="kk-KZ"/>
        </w:rPr>
      </w:pPr>
    </w:p>
    <w:p w:rsidR="00762DA8" w:rsidRDefault="009B156B" w:rsidP="00762DA8">
      <w:pPr>
        <w:spacing w:after="0" w:line="360" w:lineRule="atLeas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2023-2028</w:t>
      </w:r>
      <w:r w:rsidR="00762DA8">
        <w:rPr>
          <w:rFonts w:ascii="Times New Roman" w:eastAsia="Times New Roman" w:hAnsi="Times New Roman" w:cs="Times New Roman"/>
          <w:sz w:val="24"/>
          <w:szCs w:val="24"/>
          <w:lang w:val="kk-KZ"/>
        </w:rPr>
        <w:t xml:space="preserve"> жылдарға құрылған даму бағдарламасымен салыстырғанда педагогтердің біліктілік санаты бойынша  </w:t>
      </w:r>
      <w:r w:rsidR="001145E7">
        <w:rPr>
          <w:rFonts w:ascii="Times New Roman" w:eastAsia="Times New Roman" w:hAnsi="Times New Roman" w:cs="Times New Roman"/>
          <w:sz w:val="24"/>
          <w:szCs w:val="24"/>
          <w:lang w:val="kk-KZ"/>
        </w:rPr>
        <w:t>202</w:t>
      </w:r>
      <w:r w:rsidR="001145E7" w:rsidRPr="001145E7">
        <w:rPr>
          <w:rFonts w:ascii="Times New Roman" w:eastAsia="Times New Roman" w:hAnsi="Times New Roman" w:cs="Times New Roman"/>
          <w:sz w:val="24"/>
          <w:szCs w:val="24"/>
          <w:lang w:val="kk-KZ"/>
        </w:rPr>
        <w:t>6</w:t>
      </w:r>
      <w:r w:rsidR="00762DA8">
        <w:rPr>
          <w:rFonts w:ascii="Times New Roman" w:eastAsia="Times New Roman" w:hAnsi="Times New Roman" w:cs="Times New Roman"/>
          <w:sz w:val="24"/>
          <w:szCs w:val="24"/>
          <w:lang w:val="kk-KZ"/>
        </w:rPr>
        <w:t xml:space="preserve"> жылы  </w:t>
      </w:r>
      <w:r w:rsidR="001145E7" w:rsidRPr="001145E7">
        <w:rPr>
          <w:rFonts w:ascii="Times New Roman" w:eastAsia="Times New Roman" w:hAnsi="Times New Roman" w:cs="Times New Roman"/>
          <w:sz w:val="24"/>
          <w:szCs w:val="24"/>
          <w:lang w:val="kk-KZ"/>
        </w:rPr>
        <w:t>24</w:t>
      </w:r>
      <w:r w:rsidR="00762DA8">
        <w:rPr>
          <w:rFonts w:ascii="Times New Roman" w:eastAsia="Times New Roman" w:hAnsi="Times New Roman" w:cs="Times New Roman"/>
          <w:sz w:val="24"/>
          <w:szCs w:val="24"/>
          <w:lang w:val="kk-KZ"/>
        </w:rPr>
        <w:t xml:space="preserve">% өсті. </w:t>
      </w:r>
    </w:p>
    <w:p w:rsidR="00D35852" w:rsidRDefault="00D35852" w:rsidP="00762DA8">
      <w:pPr>
        <w:spacing w:after="0" w:line="360" w:lineRule="atLeast"/>
        <w:contextualSpacing/>
        <w:rPr>
          <w:rFonts w:ascii="Times New Roman" w:hAnsi="Times New Roman" w:cs="Times New Roman"/>
          <w:color w:val="000000"/>
          <w:spacing w:val="2"/>
          <w:sz w:val="28"/>
          <w:szCs w:val="28"/>
          <w:shd w:val="clear" w:color="auto" w:fill="FFFFFF"/>
          <w:lang w:val="kk-KZ"/>
        </w:rPr>
      </w:pPr>
    </w:p>
    <w:p w:rsidR="00D35852" w:rsidRPr="00D35852" w:rsidRDefault="00D35852" w:rsidP="00D35852">
      <w:pPr>
        <w:spacing w:after="0" w:line="360" w:lineRule="atLeast"/>
        <w:contextualSpacing/>
        <w:rPr>
          <w:rFonts w:ascii="Times New Roman" w:eastAsia="Times New Roman" w:hAnsi="Times New Roman" w:cs="Times New Roman"/>
          <w:sz w:val="24"/>
          <w:szCs w:val="24"/>
          <w:lang w:val="kk-KZ"/>
        </w:rPr>
      </w:pPr>
      <w:r w:rsidRPr="00D35852">
        <w:rPr>
          <w:rFonts w:ascii="Times New Roman" w:hAnsi="Times New Roman" w:cs="Times New Roman"/>
          <w:color w:val="000000"/>
          <w:spacing w:val="2"/>
          <w:sz w:val="24"/>
          <w:szCs w:val="24"/>
          <w:shd w:val="clear" w:color="auto" w:fill="FFFFFF"/>
          <w:lang w:val="kk-KZ"/>
        </w:rPr>
        <w:t>Санаттары бар педагогтардың үлесі-59%</w:t>
      </w:r>
    </w:p>
    <w:p w:rsidR="00D35852" w:rsidRDefault="00D35852" w:rsidP="00762DA8">
      <w:pPr>
        <w:spacing w:after="0" w:line="360" w:lineRule="atLeast"/>
        <w:contextualSpacing/>
        <w:rPr>
          <w:rFonts w:ascii="Times New Roman" w:hAnsi="Times New Roman" w:cs="Times New Roman"/>
          <w:color w:val="000000"/>
          <w:spacing w:val="2"/>
          <w:sz w:val="24"/>
          <w:szCs w:val="24"/>
          <w:shd w:val="clear" w:color="auto" w:fill="FFFFFF"/>
          <w:lang w:val="kk-KZ"/>
        </w:rPr>
      </w:pPr>
      <w:r w:rsidRPr="00D35852">
        <w:rPr>
          <w:rFonts w:ascii="Times New Roman" w:hAnsi="Times New Roman" w:cs="Times New Roman"/>
          <w:color w:val="000000"/>
          <w:spacing w:val="2"/>
          <w:sz w:val="24"/>
          <w:szCs w:val="24"/>
          <w:shd w:val="clear" w:color="auto" w:fill="FFFFFF"/>
          <w:lang w:val="kk-KZ"/>
        </w:rPr>
        <w:t xml:space="preserve">Ағымдағы жылда жұмысқа орналасқан жас мамандар динамикасының үлесі - 9%. </w:t>
      </w:r>
    </w:p>
    <w:p w:rsidR="00D35852" w:rsidRDefault="00D35852" w:rsidP="00762DA8">
      <w:pPr>
        <w:spacing w:after="0" w:line="360" w:lineRule="atLeast"/>
        <w:contextualSpacing/>
        <w:rPr>
          <w:rFonts w:ascii="Times New Roman" w:hAnsi="Times New Roman" w:cs="Times New Roman"/>
          <w:color w:val="000000"/>
          <w:spacing w:val="2"/>
          <w:sz w:val="24"/>
          <w:szCs w:val="24"/>
          <w:shd w:val="clear" w:color="auto" w:fill="FFFFFF"/>
          <w:lang w:val="kk-KZ"/>
        </w:rPr>
      </w:pPr>
    </w:p>
    <w:p w:rsidR="00D35852" w:rsidRDefault="00D35852" w:rsidP="00762DA8">
      <w:pPr>
        <w:spacing w:after="0" w:line="360" w:lineRule="atLeast"/>
        <w:contextualSpacing/>
        <w:rPr>
          <w:rFonts w:ascii="Times New Roman" w:hAnsi="Times New Roman" w:cs="Times New Roman"/>
          <w:color w:val="000000"/>
          <w:spacing w:val="2"/>
          <w:sz w:val="24"/>
          <w:szCs w:val="24"/>
          <w:shd w:val="clear" w:color="auto" w:fill="FFFFFF"/>
          <w:lang w:val="kk-KZ"/>
        </w:rPr>
      </w:pPr>
      <w:r>
        <w:rPr>
          <w:rFonts w:ascii="Times New Roman" w:hAnsi="Times New Roman" w:cs="Times New Roman"/>
          <w:noProof/>
          <w:color w:val="000000"/>
          <w:spacing w:val="2"/>
          <w:sz w:val="24"/>
          <w:szCs w:val="24"/>
          <w:shd w:val="clear" w:color="auto" w:fill="FFFFFF"/>
          <w:lang w:eastAsia="ru-RU"/>
        </w:rPr>
        <w:drawing>
          <wp:inline distT="0" distB="0" distL="0" distR="0">
            <wp:extent cx="6010275" cy="2219325"/>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5852" w:rsidRPr="00D35852" w:rsidRDefault="00D35852" w:rsidP="00762DA8">
      <w:pPr>
        <w:spacing w:after="0" w:line="360" w:lineRule="atLeast"/>
        <w:contextualSpacing/>
        <w:rPr>
          <w:rFonts w:ascii="Times New Roman" w:hAnsi="Times New Roman" w:cs="Times New Roman"/>
          <w:color w:val="000000"/>
          <w:spacing w:val="2"/>
          <w:sz w:val="24"/>
          <w:szCs w:val="24"/>
          <w:shd w:val="clear" w:color="auto" w:fill="FFFFFF"/>
          <w:lang w:val="kk-KZ"/>
        </w:rPr>
      </w:pPr>
    </w:p>
    <w:p w:rsidR="00E3426F" w:rsidRPr="00814A46" w:rsidRDefault="00E3426F" w:rsidP="00E3426F">
      <w:pPr>
        <w:spacing w:before="100" w:beforeAutospacing="1" w:after="100" w:afterAutospacing="1" w:line="240" w:lineRule="auto"/>
        <w:rPr>
          <w:rFonts w:ascii="Times New Roman" w:eastAsia="Times New Roman" w:hAnsi="Times New Roman" w:cs="Times New Roman"/>
          <w:b/>
          <w:sz w:val="24"/>
          <w:szCs w:val="24"/>
          <w:lang w:val="kk-KZ"/>
        </w:rPr>
      </w:pPr>
      <w:r w:rsidRPr="00814A46">
        <w:rPr>
          <w:rFonts w:ascii="Times New Roman" w:hAnsi="Times New Roman" w:cs="Times New Roman"/>
          <w:b/>
          <w:sz w:val="24"/>
          <w:szCs w:val="24"/>
          <w:lang w:val="kk-KZ"/>
        </w:rPr>
        <w:t>Біліктілігін арттыру курстары</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Саналы белсенділік пен іскерлік біліктілік көрсеткіші – балабақша тәрбиешілерінің біліктілігін арттыру курстары арқылы кәсіби шеберлігінің өсу динамикасы және аттестация нәтижелерімен расталады. Курсқа дайындық ұзақ мерзімді жоспарға сәйкес жүргізіледі. Педагогтер Көкшетау қ. «Өрлеу» және ЦПМ орталықтарында біліктілігін көтереді. </w:t>
      </w:r>
    </w:p>
    <w:p w:rsidR="00E3426F" w:rsidRPr="00814A46" w:rsidRDefault="00E3426F" w:rsidP="00E3426F">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Педагогтердің шығармашылық әлеуетін ашудағы әдістемелік жұмыс – оқу үрдісінің сапа жүйесінің негізгі міндеті.</w:t>
      </w:r>
      <w:r w:rsidR="006534F1">
        <w:rPr>
          <w:rFonts w:ascii="Times New Roman" w:hAnsi="Times New Roman" w:cs="Times New Roman"/>
          <w:sz w:val="24"/>
          <w:szCs w:val="24"/>
          <w:lang w:val="kk-KZ"/>
        </w:rPr>
        <w:t xml:space="preserve"> </w:t>
      </w:r>
    </w:p>
    <w:p w:rsidR="00E3426F" w:rsidRPr="00814A46" w:rsidRDefault="00E3426F" w:rsidP="00E3426F">
      <w:pPr>
        <w:spacing w:after="0" w:line="240" w:lineRule="auto"/>
        <w:rPr>
          <w:rFonts w:ascii="Times New Roman" w:hAnsi="Times New Roman" w:cs="Times New Roman"/>
          <w:sz w:val="24"/>
          <w:szCs w:val="24"/>
          <w:lang w:val="kk-KZ"/>
        </w:rPr>
      </w:pPr>
    </w:p>
    <w:tbl>
      <w:tblPr>
        <w:tblStyle w:val="ab"/>
        <w:tblW w:w="0" w:type="auto"/>
        <w:tblLook w:val="04A0"/>
      </w:tblPr>
      <w:tblGrid>
        <w:gridCol w:w="3190"/>
        <w:gridCol w:w="3190"/>
        <w:gridCol w:w="3191"/>
      </w:tblGrid>
      <w:tr w:rsidR="00E3426F" w:rsidRPr="00814A46" w:rsidTr="00B84E57">
        <w:tc>
          <w:tcPr>
            <w:tcW w:w="3190" w:type="dxa"/>
          </w:tcPr>
          <w:p w:rsidR="00E3426F" w:rsidRPr="00814A46" w:rsidRDefault="00E3426F" w:rsidP="00B84E57">
            <w:pPr>
              <w:spacing w:before="100" w:beforeAutospacing="1" w:after="100" w:afterAutospacing="1"/>
              <w:rPr>
                <w:rFonts w:ascii="Times New Roman" w:eastAsia="Times New Roman" w:hAnsi="Times New Roman" w:cs="Times New Roman"/>
                <w:sz w:val="24"/>
                <w:szCs w:val="24"/>
                <w:lang w:val="kk-KZ"/>
              </w:rPr>
            </w:pPr>
            <w:r w:rsidRPr="00814A46">
              <w:rPr>
                <w:rFonts w:ascii="Times New Roman" w:hAnsi="Times New Roman" w:cs="Times New Roman"/>
                <w:b/>
                <w:sz w:val="24"/>
                <w:szCs w:val="24"/>
                <w:lang w:val="kk-KZ"/>
              </w:rPr>
              <w:t>Бағаланатын кезең</w:t>
            </w:r>
          </w:p>
        </w:tc>
        <w:tc>
          <w:tcPr>
            <w:tcW w:w="3190" w:type="dxa"/>
          </w:tcPr>
          <w:p w:rsidR="00E3426F" w:rsidRPr="00814A46" w:rsidRDefault="00E3426F" w:rsidP="00B84E57">
            <w:pPr>
              <w:spacing w:before="100" w:beforeAutospacing="1" w:after="100" w:afterAutospacing="1"/>
              <w:rPr>
                <w:rFonts w:ascii="Times New Roman" w:eastAsia="Times New Roman" w:hAnsi="Times New Roman" w:cs="Times New Roman"/>
                <w:sz w:val="24"/>
                <w:szCs w:val="24"/>
                <w:lang w:val="kk-KZ"/>
              </w:rPr>
            </w:pPr>
            <w:r w:rsidRPr="00814A46">
              <w:rPr>
                <w:rFonts w:ascii="Times New Roman" w:hAnsi="Times New Roman" w:cs="Times New Roman"/>
                <w:b/>
                <w:sz w:val="24"/>
                <w:szCs w:val="24"/>
                <w:lang w:val="kk-KZ"/>
              </w:rPr>
              <w:t>Барлығы  педагог саны</w:t>
            </w:r>
          </w:p>
        </w:tc>
        <w:tc>
          <w:tcPr>
            <w:tcW w:w="3191" w:type="dxa"/>
          </w:tcPr>
          <w:p w:rsidR="00E3426F" w:rsidRPr="00814A46" w:rsidRDefault="00E3426F" w:rsidP="00B84E57">
            <w:pPr>
              <w:spacing w:before="100" w:beforeAutospacing="1" w:after="100" w:afterAutospacing="1"/>
              <w:rPr>
                <w:rFonts w:ascii="Times New Roman" w:eastAsia="Times New Roman" w:hAnsi="Times New Roman" w:cs="Times New Roman"/>
                <w:sz w:val="24"/>
                <w:szCs w:val="24"/>
                <w:lang w:val="kk-KZ"/>
              </w:rPr>
            </w:pPr>
            <w:r w:rsidRPr="00814A46">
              <w:rPr>
                <w:rFonts w:ascii="Times New Roman" w:hAnsi="Times New Roman" w:cs="Times New Roman"/>
                <w:b/>
                <w:sz w:val="24"/>
                <w:szCs w:val="24"/>
                <w:lang w:val="kk-KZ"/>
              </w:rPr>
              <w:t>Курстан өткендердің саны</w:t>
            </w:r>
          </w:p>
        </w:tc>
      </w:tr>
      <w:tr w:rsidR="00E3426F" w:rsidRPr="00814A46" w:rsidTr="00B84E57">
        <w:tc>
          <w:tcPr>
            <w:tcW w:w="3190" w:type="dxa"/>
          </w:tcPr>
          <w:p w:rsidR="00E3426F" w:rsidRPr="00814A46" w:rsidRDefault="00A64DFC" w:rsidP="00B84E57">
            <w:pPr>
              <w:spacing w:before="100" w:beforeAutospacing="1" w:after="100" w:afterAutospacing="1"/>
              <w:rPr>
                <w:rFonts w:ascii="Times New Roman" w:hAnsi="Times New Roman" w:cs="Times New Roman"/>
                <w:sz w:val="24"/>
                <w:szCs w:val="24"/>
                <w:lang w:val="kk-KZ"/>
              </w:rPr>
            </w:pPr>
            <w:r w:rsidRPr="00814A46">
              <w:rPr>
                <w:rFonts w:ascii="Times New Roman" w:hAnsi="Times New Roman" w:cs="Times New Roman"/>
                <w:sz w:val="24"/>
                <w:szCs w:val="24"/>
                <w:lang w:val="kk-KZ"/>
              </w:rPr>
              <w:t>202</w:t>
            </w:r>
            <w:r w:rsidRPr="00814A46">
              <w:rPr>
                <w:rFonts w:ascii="Times New Roman" w:hAnsi="Times New Roman" w:cs="Times New Roman"/>
                <w:sz w:val="24"/>
                <w:szCs w:val="24"/>
              </w:rPr>
              <w:t>5</w:t>
            </w:r>
            <w:r w:rsidR="00E3426F" w:rsidRPr="00814A46">
              <w:rPr>
                <w:rFonts w:ascii="Times New Roman" w:hAnsi="Times New Roman" w:cs="Times New Roman"/>
                <w:sz w:val="24"/>
                <w:szCs w:val="24"/>
                <w:lang w:val="kk-KZ"/>
              </w:rPr>
              <w:t>-202</w:t>
            </w:r>
            <w:r w:rsidRPr="00814A46">
              <w:rPr>
                <w:rFonts w:ascii="Times New Roman" w:hAnsi="Times New Roman" w:cs="Times New Roman"/>
                <w:sz w:val="24"/>
                <w:szCs w:val="24"/>
                <w:lang w:val="kk-KZ"/>
              </w:rPr>
              <w:t>6</w:t>
            </w:r>
          </w:p>
        </w:tc>
        <w:tc>
          <w:tcPr>
            <w:tcW w:w="3190" w:type="dxa"/>
          </w:tcPr>
          <w:p w:rsidR="00E3426F" w:rsidRPr="00814A46" w:rsidRDefault="00E3426F" w:rsidP="00B84E57">
            <w:pPr>
              <w:spacing w:before="100" w:beforeAutospacing="1" w:after="100" w:afterAutospacing="1"/>
              <w:rPr>
                <w:rFonts w:ascii="Times New Roman" w:hAnsi="Times New Roman" w:cs="Times New Roman"/>
                <w:sz w:val="24"/>
                <w:szCs w:val="24"/>
                <w:lang w:val="kk-KZ"/>
              </w:rPr>
            </w:pPr>
            <w:r w:rsidRPr="00814A46">
              <w:rPr>
                <w:rFonts w:ascii="Times New Roman" w:hAnsi="Times New Roman" w:cs="Times New Roman"/>
                <w:sz w:val="24"/>
                <w:szCs w:val="24"/>
                <w:lang w:val="kk-KZ"/>
              </w:rPr>
              <w:t>2</w:t>
            </w:r>
            <w:r w:rsidR="00A64DFC" w:rsidRPr="00814A46">
              <w:rPr>
                <w:rFonts w:ascii="Times New Roman" w:hAnsi="Times New Roman" w:cs="Times New Roman"/>
                <w:sz w:val="24"/>
                <w:szCs w:val="24"/>
                <w:lang w:val="kk-KZ"/>
              </w:rPr>
              <w:t>2</w:t>
            </w:r>
          </w:p>
        </w:tc>
        <w:tc>
          <w:tcPr>
            <w:tcW w:w="3191" w:type="dxa"/>
          </w:tcPr>
          <w:p w:rsidR="00E3426F" w:rsidRPr="00814A46" w:rsidRDefault="00A64DFC" w:rsidP="00B84E57">
            <w:pPr>
              <w:spacing w:before="100" w:beforeAutospacing="1" w:after="100" w:afterAutospacing="1"/>
              <w:rPr>
                <w:rFonts w:ascii="Times New Roman" w:hAnsi="Times New Roman" w:cs="Times New Roman"/>
                <w:sz w:val="24"/>
                <w:szCs w:val="24"/>
                <w:lang w:val="kk-KZ"/>
              </w:rPr>
            </w:pPr>
            <w:r w:rsidRPr="00814A46">
              <w:rPr>
                <w:rFonts w:ascii="Times New Roman" w:hAnsi="Times New Roman" w:cs="Times New Roman"/>
                <w:sz w:val="24"/>
                <w:szCs w:val="24"/>
                <w:lang w:val="kk-KZ"/>
              </w:rPr>
              <w:t>77,3</w:t>
            </w:r>
            <w:r w:rsidR="00E3426F" w:rsidRPr="00814A46">
              <w:rPr>
                <w:rFonts w:ascii="Times New Roman" w:hAnsi="Times New Roman" w:cs="Times New Roman"/>
                <w:sz w:val="24"/>
                <w:szCs w:val="24"/>
                <w:lang w:val="kk-KZ"/>
              </w:rPr>
              <w:t>%</w:t>
            </w:r>
          </w:p>
        </w:tc>
      </w:tr>
    </w:tbl>
    <w:p w:rsidR="001A0DAA" w:rsidRDefault="001A0DAA" w:rsidP="001A0DAA">
      <w:pPr>
        <w:tabs>
          <w:tab w:val="left" w:pos="2880"/>
        </w:tabs>
        <w:contextualSpacing/>
        <w:jc w:val="both"/>
        <w:rPr>
          <w:rFonts w:ascii="Times New Roman" w:eastAsia="Times New Roman" w:hAnsi="Times New Roman" w:cs="Times New Roman"/>
          <w:b/>
          <w:bCs/>
          <w:sz w:val="24"/>
          <w:szCs w:val="24"/>
          <w:lang w:val="kk-KZ"/>
        </w:rPr>
      </w:pPr>
    </w:p>
    <w:p w:rsidR="009C5368" w:rsidRDefault="009C5368" w:rsidP="001A0DAA">
      <w:pPr>
        <w:tabs>
          <w:tab w:val="left" w:pos="2880"/>
        </w:tabs>
        <w:contextualSpacing/>
        <w:jc w:val="both"/>
        <w:rPr>
          <w:rFonts w:ascii="Times New Roman" w:hAnsi="Times New Roman" w:cs="Times New Roman"/>
          <w:color w:val="000000"/>
          <w:spacing w:val="2"/>
          <w:sz w:val="24"/>
          <w:szCs w:val="24"/>
          <w:shd w:val="clear" w:color="auto" w:fill="FFFFFF"/>
          <w:lang w:val="kk-KZ"/>
        </w:rPr>
      </w:pPr>
      <w:r>
        <w:rPr>
          <w:rFonts w:ascii="Times New Roman" w:eastAsia="Times New Roman" w:hAnsi="Times New Roman" w:cs="Times New Roman"/>
          <w:b/>
          <w:bCs/>
          <w:sz w:val="24"/>
          <w:szCs w:val="24"/>
          <w:lang w:val="kk-KZ"/>
        </w:rPr>
        <w:t xml:space="preserve">Оның ішінде  </w:t>
      </w:r>
      <w:r w:rsidRPr="009C5368">
        <w:rPr>
          <w:rFonts w:ascii="Times New Roman" w:hAnsi="Times New Roman" w:cs="Times New Roman"/>
          <w:color w:val="000000"/>
          <w:spacing w:val="2"/>
          <w:sz w:val="24"/>
          <w:szCs w:val="24"/>
          <w:shd w:val="clear" w:color="auto" w:fill="FFFFFF"/>
          <w:lang w:val="kk-KZ"/>
        </w:rPr>
        <w:t>ақпараттық-коммуникациялық технологияларды және ЖИ қолдану бойынша біліктілігін арттыру курсынан өткен педагогтардың үлесі -54,5%.</w:t>
      </w:r>
    </w:p>
    <w:p w:rsidR="006534F1" w:rsidRDefault="006534F1" w:rsidP="001A0DAA">
      <w:pPr>
        <w:tabs>
          <w:tab w:val="left" w:pos="2880"/>
        </w:tabs>
        <w:contextualSpacing/>
        <w:jc w:val="both"/>
        <w:rPr>
          <w:rFonts w:ascii="Times New Roman" w:hAnsi="Times New Roman" w:cs="Times New Roman"/>
          <w:color w:val="000000"/>
          <w:spacing w:val="2"/>
          <w:sz w:val="24"/>
          <w:szCs w:val="24"/>
          <w:shd w:val="clear" w:color="auto" w:fill="FFFFFF"/>
          <w:lang w:val="kk-KZ"/>
        </w:rPr>
      </w:pPr>
    </w:p>
    <w:p w:rsidR="00D35852" w:rsidRDefault="00D35852" w:rsidP="001A0DAA">
      <w:pPr>
        <w:tabs>
          <w:tab w:val="left" w:pos="2880"/>
        </w:tabs>
        <w:contextualSpacing/>
        <w:jc w:val="both"/>
        <w:rPr>
          <w:rFonts w:ascii="Times New Roman" w:hAnsi="Times New Roman" w:cs="Times New Roman"/>
          <w:color w:val="000000"/>
          <w:spacing w:val="2"/>
          <w:sz w:val="28"/>
          <w:szCs w:val="28"/>
          <w:shd w:val="clear" w:color="auto" w:fill="FFFFFF"/>
          <w:lang w:val="kk-KZ"/>
        </w:rPr>
      </w:pPr>
    </w:p>
    <w:p w:rsidR="009C5368" w:rsidRDefault="009C5368" w:rsidP="001A0DAA">
      <w:pPr>
        <w:tabs>
          <w:tab w:val="left" w:pos="2880"/>
        </w:tabs>
        <w:contextualSpacing/>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sz w:val="24"/>
          <w:szCs w:val="24"/>
          <w:lang w:eastAsia="ru-RU"/>
        </w:rPr>
        <w:drawing>
          <wp:inline distT="0" distB="0" distL="0" distR="0">
            <wp:extent cx="5486400" cy="21240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5368" w:rsidRPr="00814A46" w:rsidRDefault="009C5368" w:rsidP="001A0DAA">
      <w:pPr>
        <w:tabs>
          <w:tab w:val="left" w:pos="2880"/>
        </w:tabs>
        <w:contextualSpacing/>
        <w:jc w:val="both"/>
        <w:rPr>
          <w:rFonts w:ascii="Times New Roman" w:eastAsia="Times New Roman" w:hAnsi="Times New Roman" w:cs="Times New Roman"/>
          <w:b/>
          <w:bCs/>
          <w:sz w:val="24"/>
          <w:szCs w:val="24"/>
          <w:lang w:val="kk-KZ"/>
        </w:rPr>
      </w:pPr>
    </w:p>
    <w:p w:rsidR="00D35852" w:rsidRDefault="001A0DAA" w:rsidP="00B84E57">
      <w:pPr>
        <w:tabs>
          <w:tab w:val="left" w:pos="2880"/>
        </w:tabs>
        <w:ind w:left="-567"/>
        <w:contextualSpacing/>
        <w:jc w:val="both"/>
        <w:rPr>
          <w:rFonts w:ascii="Times New Roman" w:eastAsia="Calibri" w:hAnsi="Times New Roman" w:cs="Times New Roman"/>
          <w:b/>
          <w:bCs/>
          <w:noProof/>
          <w:sz w:val="24"/>
          <w:szCs w:val="24"/>
          <w:lang w:val="kk-KZ"/>
        </w:rPr>
      </w:pPr>
      <w:r w:rsidRPr="009C5368">
        <w:rPr>
          <w:rFonts w:ascii="Times New Roman" w:eastAsia="Calibri" w:hAnsi="Times New Roman" w:cs="Times New Roman"/>
          <w:b/>
          <w:bCs/>
          <w:noProof/>
          <w:sz w:val="24"/>
          <w:szCs w:val="24"/>
          <w:lang w:val="kk-KZ"/>
        </w:rPr>
        <w:t xml:space="preserve">       </w:t>
      </w:r>
    </w:p>
    <w:p w:rsidR="00B84E57" w:rsidRPr="00F06B74" w:rsidRDefault="001A0DAA" w:rsidP="00B84E57">
      <w:pPr>
        <w:tabs>
          <w:tab w:val="left" w:pos="2880"/>
        </w:tabs>
        <w:ind w:left="-567"/>
        <w:contextualSpacing/>
        <w:jc w:val="both"/>
        <w:rPr>
          <w:rFonts w:ascii="Times New Roman" w:eastAsia="Calibri" w:hAnsi="Times New Roman" w:cs="Times New Roman"/>
          <w:b/>
          <w:bCs/>
          <w:noProof/>
          <w:sz w:val="24"/>
          <w:szCs w:val="24"/>
          <w:lang w:val="kk-KZ"/>
        </w:rPr>
      </w:pPr>
      <w:r w:rsidRPr="009C5368">
        <w:rPr>
          <w:rFonts w:ascii="Times New Roman" w:eastAsia="Calibri" w:hAnsi="Times New Roman" w:cs="Times New Roman"/>
          <w:b/>
          <w:bCs/>
          <w:noProof/>
          <w:sz w:val="24"/>
          <w:szCs w:val="24"/>
          <w:lang w:val="kk-KZ"/>
        </w:rPr>
        <w:t xml:space="preserve"> </w:t>
      </w:r>
      <w:r w:rsidR="008619AD" w:rsidRPr="00F06B74">
        <w:rPr>
          <w:rFonts w:ascii="Times New Roman" w:eastAsia="Calibri" w:hAnsi="Times New Roman" w:cs="Times New Roman"/>
          <w:b/>
          <w:bCs/>
          <w:noProof/>
          <w:sz w:val="24"/>
          <w:szCs w:val="24"/>
          <w:lang w:val="kk-KZ"/>
        </w:rPr>
        <w:t>2</w:t>
      </w:r>
      <w:r w:rsidR="00B84E57" w:rsidRPr="00F06B74">
        <w:rPr>
          <w:rFonts w:ascii="Times New Roman" w:eastAsia="Calibri" w:hAnsi="Times New Roman" w:cs="Times New Roman"/>
          <w:b/>
          <w:bCs/>
          <w:noProof/>
          <w:sz w:val="24"/>
          <w:szCs w:val="24"/>
          <w:lang w:val="kk-KZ"/>
        </w:rPr>
        <w:t>. Ұйымның материалдық-техникалық базасына талдау</w:t>
      </w:r>
    </w:p>
    <w:p w:rsidR="008619AD" w:rsidRPr="00814A46" w:rsidRDefault="00B84E57" w:rsidP="001A0DAA">
      <w:pPr>
        <w:tabs>
          <w:tab w:val="left" w:pos="210"/>
          <w:tab w:val="left" w:pos="1328"/>
        </w:tabs>
        <w:ind w:hanging="567"/>
        <w:contextualSpacing/>
        <w:rPr>
          <w:rFonts w:ascii="Times New Roman" w:eastAsia="Calibri" w:hAnsi="Times New Roman" w:cs="Times New Roman"/>
          <w:noProof/>
          <w:sz w:val="24"/>
          <w:szCs w:val="24"/>
          <w:lang w:val="kk-KZ"/>
        </w:rPr>
      </w:pPr>
      <w:r w:rsidRPr="00814A46">
        <w:rPr>
          <w:rFonts w:ascii="Times New Roman" w:eastAsia="Calibri" w:hAnsi="Times New Roman" w:cs="Times New Roman"/>
          <w:noProof/>
          <w:sz w:val="24"/>
          <w:szCs w:val="24"/>
          <w:lang w:val="kk-KZ"/>
        </w:rPr>
        <w:tab/>
      </w:r>
      <w:r w:rsidR="008619AD" w:rsidRPr="00814A46">
        <w:rPr>
          <w:rFonts w:ascii="Times New Roman" w:eastAsia="Times New Roman" w:hAnsi="Times New Roman" w:cs="Times New Roman"/>
          <w:sz w:val="24"/>
          <w:szCs w:val="24"/>
          <w:lang w:val="kk-KZ"/>
        </w:rPr>
        <w:t xml:space="preserve">Ғимараттың техникалық жағдайы қанағаттанарлық ағымдағы жөндеу жұмыстары жыл сайын </w:t>
      </w:r>
      <w:r w:rsidR="001A0DAA">
        <w:rPr>
          <w:rFonts w:ascii="Times New Roman" w:eastAsia="Times New Roman" w:hAnsi="Times New Roman" w:cs="Times New Roman"/>
          <w:sz w:val="24"/>
          <w:szCs w:val="24"/>
          <w:lang w:val="kk-KZ"/>
        </w:rPr>
        <w:t xml:space="preserve">       </w:t>
      </w:r>
      <w:r w:rsidR="008619AD" w:rsidRPr="00814A46">
        <w:rPr>
          <w:rFonts w:ascii="Times New Roman" w:eastAsia="Times New Roman" w:hAnsi="Times New Roman" w:cs="Times New Roman"/>
          <w:sz w:val="24"/>
          <w:szCs w:val="24"/>
          <w:lang w:val="kk-KZ"/>
        </w:rPr>
        <w:t xml:space="preserve">жүргізіліп отырады. </w:t>
      </w:r>
    </w:p>
    <w:p w:rsidR="008619AD" w:rsidRPr="00814A46" w:rsidRDefault="008619AD" w:rsidP="008619AD">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Балабақша аумағында және ғимаратында бөгде адамдардың болуын болдырмау үшін ғимараттың орталық кіреберісіне «Күзет посты» орнатылды.</w:t>
      </w:r>
    </w:p>
    <w:p w:rsidR="008619AD" w:rsidRPr="00814A46" w:rsidRDefault="008619AD" w:rsidP="008619AD">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t>Балалардың өмірі мен денсаулығының қауіпсіздігін қамтамасыз ету үшін балабақшада күзет постында, басшы кабинетінде және әдістемелік кабинетте мониторлары бар жаңартылған «бейнебақылау жүйесі» орнатылды. Сыртқы және ішкі бақылау камералары: балабақшаның периметрі бойынша, топта, жатын бөлмеде, жуынатын бөлмеде, алаңдарда, психолог кабинетінде, медбикеде, музыкалық залда, тамақтандыру блогында).</w:t>
      </w:r>
    </w:p>
    <w:p w:rsidR="0044317E" w:rsidRDefault="008619AD" w:rsidP="0044317E">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t xml:space="preserve">«Дауысты дабыл», «дабыл түймесі» және өрт сигнализациясы орнатылды. </w:t>
      </w:r>
    </w:p>
    <w:p w:rsidR="0044317E" w:rsidRDefault="0044317E" w:rsidP="0044317E">
      <w:pPr>
        <w:spacing w:after="0" w:line="240" w:lineRule="auto"/>
        <w:rPr>
          <w:rFonts w:ascii="Times New Roman" w:hAnsi="Times New Roman" w:cs="Times New Roman"/>
          <w:sz w:val="24"/>
          <w:szCs w:val="24"/>
          <w:lang w:val="kk-KZ"/>
        </w:rPr>
      </w:pPr>
    </w:p>
    <w:p w:rsidR="0044317E" w:rsidRDefault="0044317E" w:rsidP="0044317E">
      <w:pPr>
        <w:spacing w:after="0" w:line="240" w:lineRule="auto"/>
        <w:rPr>
          <w:rFonts w:ascii="Times New Roman" w:hAnsi="Times New Roman" w:cs="Times New Roman"/>
          <w:sz w:val="24"/>
          <w:szCs w:val="24"/>
          <w:lang w:val="kk-KZ"/>
        </w:rPr>
      </w:pPr>
      <w:hyperlink r:id="rId11" w:history="1">
        <w:r w:rsidRPr="00515B3F">
          <w:rPr>
            <w:rStyle w:val="af3"/>
            <w:rFonts w:ascii="Times New Roman" w:hAnsi="Times New Roman" w:cs="Times New Roman"/>
            <w:sz w:val="24"/>
            <w:szCs w:val="24"/>
            <w:lang w:val="kk-KZ"/>
          </w:rPr>
          <w:t>https://www.instagram.com/reel/Dawoa9CIvC7/?igsh=OHo1anVpZmxicjBo</w:t>
        </w:r>
      </w:hyperlink>
      <w:r>
        <w:rPr>
          <w:rFonts w:ascii="Times New Roman" w:hAnsi="Times New Roman" w:cs="Times New Roman"/>
          <w:sz w:val="24"/>
          <w:szCs w:val="24"/>
          <w:lang w:val="kk-KZ"/>
        </w:rPr>
        <w:t xml:space="preserve">  </w:t>
      </w:r>
    </w:p>
    <w:p w:rsidR="0044317E" w:rsidRDefault="0044317E" w:rsidP="0044317E">
      <w:pPr>
        <w:spacing w:after="0" w:line="240" w:lineRule="auto"/>
        <w:rPr>
          <w:rFonts w:ascii="Times New Roman" w:hAnsi="Times New Roman" w:cs="Times New Roman"/>
          <w:sz w:val="24"/>
          <w:szCs w:val="24"/>
          <w:lang w:val="kk-KZ"/>
        </w:rPr>
      </w:pPr>
    </w:p>
    <w:p w:rsidR="008619AD" w:rsidRPr="00814A46" w:rsidRDefault="008619AD" w:rsidP="008619AD">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Топтық бөлмелердегі стационарлық жабдық қабырғаға немесе еденге мықтап бекітілген. Топтардағы балалар санына және жасына қарай үстелдер мен орындықтар бар. Балабақшада балалардың денсаулығын нығайту және сақтау үшін барлық жағдай жасалған: жазғы спорт алаңы, спорт залы, медициналық блок (емдеу бөлмесі, 2 адамға арналған оқшаулау бөлмесі).</w:t>
      </w:r>
    </w:p>
    <w:p w:rsidR="008619AD" w:rsidRPr="00814A46" w:rsidRDefault="008619AD" w:rsidP="008619AD">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t xml:space="preserve">Балалардың дене белсенділігін арттыруға жағдай жасалған. Бұл спорт залындағы дене шынықтыру құралдарының алуан түрі, сондай-ақ дене тәрбиесіне қызығушылықты арттыратын, өмірлік қасиеттерді дамытатын,сабақтың тиімділігін арттыратын стандартты емес құрал-жабдықтар мен көмекші құралдар. </w:t>
      </w:r>
    </w:p>
    <w:p w:rsidR="008619AD" w:rsidRPr="00814A46" w:rsidRDefault="008619AD" w:rsidP="008619AD">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r>
      <w:r w:rsidRPr="00814A46">
        <w:rPr>
          <w:rFonts w:ascii="Times New Roman" w:eastAsia="Times New Roman" w:hAnsi="Times New Roman" w:cs="Times New Roman"/>
          <w:sz w:val="24"/>
          <w:szCs w:val="24"/>
          <w:lang w:val="kk-KZ"/>
        </w:rPr>
        <w:t xml:space="preserve">Спорттық және ойын аймақтарының қауіпсіздік талаптарына сәйкестігі қарастырылған. </w:t>
      </w:r>
      <w:r w:rsidRPr="00814A46">
        <w:rPr>
          <w:rFonts w:ascii="Times New Roman" w:hAnsi="Times New Roman" w:cs="Times New Roman"/>
          <w:sz w:val="24"/>
          <w:szCs w:val="24"/>
          <w:lang w:val="kk-KZ"/>
        </w:rPr>
        <w:t>Педагогикалық ұжым медицина қызметкерімен бірге спорттық-сауықтыру шараларын өткізеді:</w:t>
      </w:r>
    </w:p>
    <w:p w:rsidR="008619AD" w:rsidRPr="00814A46" w:rsidRDefault="008619AD" w:rsidP="008619AD">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Әдістемелік қор мектепке дейінгі ұйым бағдарламасын тиімді іске асыруға қамтамасыз етілген. Топтарда балалардың жас ерекшеліктеріне сәйкес ойыншықтар, дидактикалық материалдар толықтырылған. Оқу қызметтерінде қолданылатын дамыту ойындары, құрастырғыштар, танымдық және шығармашылық материалдар тәрбиеленушілердің қызығушылығын арттырып, жан-жақты дамуына мүмкіндік береді. «Шикула» баспасының оқу-әдістемелік әдебиетін соңғы рет 2018 жылы 133 дана көлемінде сатып алу жүргізілген.</w:t>
      </w:r>
    </w:p>
    <w:p w:rsidR="00190CE5" w:rsidRPr="00814A46" w:rsidRDefault="008619AD" w:rsidP="008619AD">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Бұл білім беру саласындағы әдістемелік құралдар, жас ерекшеліктері бойынша диагностикалық материалдар, дәптерлері бар үш тілде жас санаттары бойынша танымдық иллюстрацияланған кітаптар, қосымшала</w:t>
      </w:r>
      <w:r w:rsidR="00921B84">
        <w:rPr>
          <w:rFonts w:ascii="Times New Roman" w:hAnsi="Times New Roman" w:cs="Times New Roman"/>
          <w:sz w:val="24"/>
          <w:szCs w:val="24"/>
          <w:lang w:val="kk-KZ"/>
        </w:rPr>
        <w:t>р, тақы</w:t>
      </w:r>
      <w:r w:rsidR="006534F1">
        <w:rPr>
          <w:rFonts w:ascii="Times New Roman" w:hAnsi="Times New Roman" w:cs="Times New Roman"/>
          <w:sz w:val="24"/>
          <w:szCs w:val="24"/>
          <w:lang w:val="kk-KZ"/>
        </w:rPr>
        <w:t xml:space="preserve">рыптық балалар кітаптары бар. </w:t>
      </w:r>
      <w:r w:rsidR="006534F1" w:rsidRPr="00AD54F5">
        <w:rPr>
          <w:rFonts w:ascii="Times New Roman" w:hAnsi="Times New Roman" w:cs="Times New Roman"/>
          <w:sz w:val="24"/>
          <w:szCs w:val="24"/>
          <w:highlight w:val="yellow"/>
          <w:lang w:val="kk-KZ"/>
        </w:rPr>
        <w:t>(2</w:t>
      </w:r>
      <w:r w:rsidR="00921B84" w:rsidRPr="00AD54F5">
        <w:rPr>
          <w:rFonts w:ascii="Times New Roman" w:hAnsi="Times New Roman" w:cs="Times New Roman"/>
          <w:sz w:val="24"/>
          <w:szCs w:val="24"/>
          <w:highlight w:val="yellow"/>
          <w:lang w:val="kk-KZ"/>
        </w:rPr>
        <w:t xml:space="preserve"> қосымша)</w:t>
      </w:r>
    </w:p>
    <w:p w:rsidR="00190CE5" w:rsidRPr="00814A46" w:rsidRDefault="00190CE5" w:rsidP="001A0DAA">
      <w:pPr>
        <w:tabs>
          <w:tab w:val="left" w:pos="2880"/>
        </w:tabs>
        <w:spacing w:after="0"/>
        <w:contextualSpacing/>
        <w:jc w:val="both"/>
        <w:rPr>
          <w:rFonts w:ascii="Times New Roman" w:eastAsia="Calibri" w:hAnsi="Times New Roman" w:cs="Times New Roman"/>
          <w:noProof/>
          <w:sz w:val="24"/>
          <w:szCs w:val="24"/>
          <w:lang w:val="kk-KZ"/>
        </w:rPr>
      </w:pPr>
    </w:p>
    <w:p w:rsidR="00190CE5" w:rsidRPr="00814A46" w:rsidRDefault="00190CE5" w:rsidP="001A0DAA">
      <w:pPr>
        <w:tabs>
          <w:tab w:val="left" w:pos="2880"/>
        </w:tabs>
        <w:spacing w:after="0"/>
        <w:contextualSpacing/>
        <w:jc w:val="both"/>
        <w:rPr>
          <w:rFonts w:ascii="Times New Roman" w:eastAsia="Calibri" w:hAnsi="Times New Roman" w:cs="Times New Roman"/>
          <w:noProof/>
          <w:sz w:val="24"/>
          <w:szCs w:val="24"/>
          <w:lang w:val="kk-KZ"/>
        </w:rPr>
      </w:pPr>
      <w:r w:rsidRPr="00814A46">
        <w:rPr>
          <w:rFonts w:ascii="Times New Roman" w:eastAsia="Calibri" w:hAnsi="Times New Roman" w:cs="Times New Roman"/>
          <w:noProof/>
          <w:sz w:val="24"/>
          <w:szCs w:val="24"/>
          <w:lang w:val="kk-KZ"/>
        </w:rPr>
        <w:lastRenderedPageBreak/>
        <w:t>2025–2026 оқу жылында мектепке дейінгі ұйымның материалдық-техникалық базасын нығайту жұмыстары жалғастырылды. Топ бөлмелері санитарлық-гигиеналық талаптарға сәйкес жабдықталып, балалардың қауіпсіз әрі жайлы ортада тәрбиеленуіне жағдай жасалды.</w:t>
      </w:r>
    </w:p>
    <w:p w:rsidR="00190CE5" w:rsidRPr="00814A46" w:rsidRDefault="00190CE5" w:rsidP="001A0DAA">
      <w:pPr>
        <w:tabs>
          <w:tab w:val="left" w:pos="2880"/>
        </w:tabs>
        <w:spacing w:after="0"/>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Топтарда:</w:t>
      </w:r>
    </w:p>
    <w:p w:rsidR="00190CE5" w:rsidRPr="00814A46" w:rsidRDefault="0044317E" w:rsidP="001A0DAA">
      <w:pPr>
        <w:widowControl w:val="0"/>
        <w:numPr>
          <w:ilvl w:val="0"/>
          <w:numId w:val="13"/>
        </w:numPr>
        <w:tabs>
          <w:tab w:val="left" w:pos="2880"/>
        </w:tabs>
        <w:autoSpaceDE w:val="0"/>
        <w:autoSpaceDN w:val="0"/>
        <w:spacing w:after="0" w:line="240" w:lineRule="auto"/>
        <w:ind w:left="0"/>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D43D71">
        <w:rPr>
          <w:rFonts w:ascii="Times New Roman" w:eastAsia="Calibri" w:hAnsi="Times New Roman" w:cs="Times New Roman"/>
          <w:noProof/>
          <w:sz w:val="24"/>
          <w:szCs w:val="24"/>
        </w:rPr>
        <w:t xml:space="preserve">    </w:t>
      </w:r>
      <w:r w:rsidR="00190CE5" w:rsidRPr="00814A46">
        <w:rPr>
          <w:rFonts w:ascii="Times New Roman" w:eastAsia="Calibri" w:hAnsi="Times New Roman" w:cs="Times New Roman"/>
          <w:noProof/>
          <w:sz w:val="24"/>
          <w:szCs w:val="24"/>
        </w:rPr>
        <w:t>дамытушы ойын бұрыштары;</w:t>
      </w:r>
    </w:p>
    <w:p w:rsidR="00190CE5" w:rsidRPr="00814A46" w:rsidRDefault="00190CE5" w:rsidP="00190CE5">
      <w:pPr>
        <w:widowControl w:val="0"/>
        <w:numPr>
          <w:ilvl w:val="0"/>
          <w:numId w:val="13"/>
        </w:numPr>
        <w:tabs>
          <w:tab w:val="left" w:pos="2880"/>
        </w:tabs>
        <w:autoSpaceDE w:val="0"/>
        <w:autoSpaceDN w:val="0"/>
        <w:spacing w:after="0" w:line="240" w:lineRule="auto"/>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ұлттық тәрбиеге арналған орталықтар;</w:t>
      </w:r>
    </w:p>
    <w:p w:rsidR="00190CE5" w:rsidRPr="00814A46" w:rsidRDefault="00190CE5" w:rsidP="00190CE5">
      <w:pPr>
        <w:widowControl w:val="0"/>
        <w:numPr>
          <w:ilvl w:val="0"/>
          <w:numId w:val="13"/>
        </w:numPr>
        <w:tabs>
          <w:tab w:val="left" w:pos="2880"/>
        </w:tabs>
        <w:autoSpaceDE w:val="0"/>
        <w:autoSpaceDN w:val="0"/>
        <w:spacing w:after="0" w:line="240" w:lineRule="auto"/>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кітап бұрыштары;</w:t>
      </w:r>
    </w:p>
    <w:p w:rsidR="00190CE5" w:rsidRPr="00814A46" w:rsidRDefault="00190CE5" w:rsidP="00190CE5">
      <w:pPr>
        <w:widowControl w:val="0"/>
        <w:numPr>
          <w:ilvl w:val="0"/>
          <w:numId w:val="13"/>
        </w:numPr>
        <w:tabs>
          <w:tab w:val="left" w:pos="2880"/>
        </w:tabs>
        <w:autoSpaceDE w:val="0"/>
        <w:autoSpaceDN w:val="0"/>
        <w:spacing w:after="0" w:line="240" w:lineRule="auto"/>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зерттеу және тәжірибе жасау аймақтары;</w:t>
      </w:r>
    </w:p>
    <w:p w:rsidR="00190CE5" w:rsidRPr="00814A46" w:rsidRDefault="00190CE5" w:rsidP="00190CE5">
      <w:pPr>
        <w:widowControl w:val="0"/>
        <w:numPr>
          <w:ilvl w:val="0"/>
          <w:numId w:val="13"/>
        </w:numPr>
        <w:tabs>
          <w:tab w:val="left" w:pos="2880"/>
        </w:tabs>
        <w:autoSpaceDE w:val="0"/>
        <w:autoSpaceDN w:val="0"/>
        <w:spacing w:after="0" w:line="240" w:lineRule="auto"/>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шығармашылық орталықтар ұйымдастырылды.</w:t>
      </w:r>
    </w:p>
    <w:p w:rsidR="00190CE5" w:rsidRPr="00814A46" w:rsidRDefault="00190CE5" w:rsidP="001A0DAA">
      <w:pPr>
        <w:tabs>
          <w:tab w:val="left" w:pos="2880"/>
        </w:tabs>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Музыка залы, спорт залы, психолог кабинеттері қажетті оқу-құралдарымен толықтырылды. Балалардың танымдық қызығушылығын арттыру мақсатында көрнекіліктер, дидактикалық ойындар, интерактивті материалдар жаңартылды.</w:t>
      </w:r>
    </w:p>
    <w:p w:rsidR="00190CE5" w:rsidRPr="00814A46" w:rsidRDefault="00190CE5" w:rsidP="001A0DAA">
      <w:pPr>
        <w:tabs>
          <w:tab w:val="left" w:pos="2880"/>
        </w:tabs>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Аула аумағында балалардың қозғалыс белсенділігін дамытуға арналған ойын құрылғылары, спорттық элементтер және қауіпсіз серуен алаңдары пайдаланылды. Жаз мезгілінде көгалдандыру жұмыстары жүргізіліп, балалардың табиғатқа деген сүйіспеншілігін арттыру мақсатында шағын экологиялық бұрыштар ұйымдастырылды.</w:t>
      </w:r>
    </w:p>
    <w:p w:rsidR="00190CE5" w:rsidRPr="00814A46" w:rsidRDefault="00190CE5" w:rsidP="001A0DAA">
      <w:pPr>
        <w:tabs>
          <w:tab w:val="left" w:pos="2880"/>
        </w:tabs>
        <w:contextualSpacing/>
        <w:jc w:val="both"/>
        <w:rPr>
          <w:rFonts w:ascii="Times New Roman" w:eastAsia="Calibri" w:hAnsi="Times New Roman" w:cs="Times New Roman"/>
          <w:noProof/>
          <w:sz w:val="24"/>
          <w:szCs w:val="24"/>
        </w:rPr>
      </w:pPr>
      <w:r w:rsidRPr="00814A46">
        <w:rPr>
          <w:rFonts w:ascii="Times New Roman" w:eastAsia="Calibri" w:hAnsi="Times New Roman" w:cs="Times New Roman"/>
          <w:noProof/>
          <w:sz w:val="24"/>
          <w:szCs w:val="24"/>
        </w:rPr>
        <w:t>Жыл қорытындысы бойынша материалдық базаның нығаюы білім беру сапасының артуына оң әсер еткені байқалды.</w:t>
      </w:r>
    </w:p>
    <w:p w:rsidR="00190CE5" w:rsidRPr="00814A46" w:rsidRDefault="00190CE5" w:rsidP="001A0DAA">
      <w:pPr>
        <w:tabs>
          <w:tab w:val="left" w:pos="2880"/>
        </w:tabs>
        <w:contextualSpacing/>
        <w:jc w:val="both"/>
        <w:rPr>
          <w:rFonts w:ascii="Times New Roman" w:hAnsi="Times New Roman" w:cs="Times New Roman"/>
          <w:sz w:val="24"/>
          <w:szCs w:val="24"/>
          <w:lang w:val="kk-KZ"/>
        </w:rPr>
      </w:pPr>
      <w:r w:rsidRPr="00814A46">
        <w:rPr>
          <w:rFonts w:ascii="Times New Roman" w:eastAsia="Calibri" w:hAnsi="Times New Roman" w:cs="Times New Roman"/>
          <w:noProof/>
          <w:sz w:val="24"/>
          <w:szCs w:val="24"/>
        </w:rPr>
        <w:t xml:space="preserve">   </w:t>
      </w:r>
      <w:r w:rsidRPr="00814A46">
        <w:rPr>
          <w:rFonts w:ascii="Times New Roman" w:hAnsi="Times New Roman" w:cs="Times New Roman"/>
          <w:sz w:val="24"/>
          <w:szCs w:val="24"/>
          <w:lang w:val="kk-KZ"/>
        </w:rPr>
        <w:t>Дамытушы орта  эстетикалық, санитарлық-гигиеналық, психология-педагогикалық, материалдық –техникалық комплекстеріне сәйкес.Топтарда балалардың өмірін қамтамасыз етуге жағдай жасалған: қимылды ойындарға атрибуттар, спорттық құралдар, дамытушы ойындар, қуыршақ театры мен сюжеттік-рөлдік ойындардың құрал-жабдықтары бар. Әрбір топта балалардың жас ерекшеліктеріне сәйкес пәндік –дамытушы ортасы құрылған.</w:t>
      </w:r>
    </w:p>
    <w:p w:rsidR="008619AD" w:rsidRPr="001A0DAA" w:rsidRDefault="008619AD" w:rsidP="008619AD">
      <w:pPr>
        <w:spacing w:after="0" w:line="240" w:lineRule="auto"/>
        <w:rPr>
          <w:rFonts w:ascii="Times New Roman" w:hAnsi="Times New Roman" w:cs="Times New Roman"/>
          <w:sz w:val="24"/>
          <w:szCs w:val="24"/>
          <w:lang w:val="kk-KZ"/>
        </w:rPr>
      </w:pPr>
      <w:r w:rsidRPr="00814A46">
        <w:rPr>
          <w:rFonts w:ascii="Times New Roman" w:eastAsia="Times New Roman" w:hAnsi="Times New Roman" w:cs="Times New Roman"/>
          <w:sz w:val="24"/>
          <w:szCs w:val="24"/>
          <w:lang w:val="kk-KZ"/>
        </w:rPr>
        <w:t xml:space="preserve">  </w:t>
      </w:r>
      <w:r w:rsidRPr="00814A46">
        <w:rPr>
          <w:rFonts w:ascii="Times New Roman" w:hAnsi="Times New Roman" w:cs="Times New Roman"/>
          <w:sz w:val="24"/>
          <w:szCs w:val="24"/>
          <w:lang w:val="kk-KZ"/>
        </w:rPr>
        <w:t>Сонымен қатар, білім беру процесінде ақпараттық-коммуникациялық технологиялар тиімді пайдаланылуда. Мектепке дейінгі ұйым интерактивті тақтамен жабдықталған. Бұл құрылғылар ұйымдастырылған оқу қызметтерін заманауи талаптарға сай өткізуге, балалардың танымдық белсенділігін арттыруға ықпал етеді. Әдістемелік қор мазмұны мектепке дейінгі тәрбие мен оқытудың мемлекеттік жалпыға міндетті стандартына және мектепке дейінгі ұйым бағдарламасына сәйкес келеді. Балабақшада компьютер, мультимедиялық және кеңсе жабдықтары: Компьютерлер комплекті – 9, MФУ – 5, интерактивті тақта – 4, музыкалық орталық – 6, проекторлар – 6, ноутбуктер – 2, теледидарлар – 7 дана, микшер – 1.</w:t>
      </w:r>
      <w:r w:rsidR="00CA5F88" w:rsidRPr="00814A46">
        <w:rPr>
          <w:rFonts w:ascii="Times New Roman" w:hAnsi="Times New Roman" w:cs="Times New Roman"/>
          <w:sz w:val="24"/>
          <w:szCs w:val="24"/>
          <w:lang w:val="kk-KZ"/>
        </w:rPr>
        <w:t xml:space="preserve"> Биылғы жылы интерактифті панель -1, ноудбук -2, ламинатор -1 жаңартылып алынды.</w:t>
      </w:r>
      <w:r w:rsidR="00AD54F5">
        <w:rPr>
          <w:rFonts w:ascii="Times New Roman" w:hAnsi="Times New Roman" w:cs="Times New Roman"/>
          <w:sz w:val="24"/>
          <w:szCs w:val="24"/>
          <w:lang w:val="kk-KZ"/>
        </w:rPr>
        <w:t xml:space="preserve"> </w:t>
      </w:r>
      <w:r w:rsidR="00AD54F5" w:rsidRPr="00AD54F5">
        <w:rPr>
          <w:rFonts w:ascii="Times New Roman" w:hAnsi="Times New Roman" w:cs="Times New Roman"/>
          <w:sz w:val="24"/>
          <w:szCs w:val="24"/>
          <w:highlight w:val="yellow"/>
          <w:lang w:val="kk-KZ"/>
        </w:rPr>
        <w:t>(3</w:t>
      </w:r>
      <w:r w:rsidR="00921B84" w:rsidRPr="00AD54F5">
        <w:rPr>
          <w:rFonts w:ascii="Times New Roman" w:hAnsi="Times New Roman" w:cs="Times New Roman"/>
          <w:sz w:val="24"/>
          <w:szCs w:val="24"/>
          <w:highlight w:val="yellow"/>
          <w:lang w:val="kk-KZ"/>
        </w:rPr>
        <w:t xml:space="preserve"> қосымша)</w:t>
      </w:r>
    </w:p>
    <w:p w:rsidR="001A0DAA" w:rsidRDefault="001A0DAA" w:rsidP="001A0DAA">
      <w:pPr>
        <w:spacing w:after="0" w:line="240" w:lineRule="auto"/>
        <w:rPr>
          <w:rFonts w:ascii="Times New Roman" w:hAnsi="Times New Roman" w:cs="Times New Roman"/>
          <w:sz w:val="24"/>
          <w:szCs w:val="24"/>
          <w:lang w:val="kk-KZ"/>
        </w:rPr>
      </w:pPr>
    </w:p>
    <w:p w:rsidR="00B84E57" w:rsidRPr="001A0DAA" w:rsidRDefault="00B84E57" w:rsidP="001A0DAA">
      <w:pPr>
        <w:spacing w:after="0" w:line="240" w:lineRule="auto"/>
        <w:rPr>
          <w:rFonts w:ascii="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3. Білім беру және тәрбие процесінің сапасы</w:t>
      </w:r>
    </w:p>
    <w:p w:rsidR="00AD4CF1" w:rsidRPr="00814A46" w:rsidRDefault="00AD4CF1" w:rsidP="00AD4C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2025-2026 оқу жылында «№2 Болашақ» бөбекжайының " МКҚК педагогикалық ұжымының жұмысы келесі мақсатты шешуге бағытталды:</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Баланың мектепке дейінгі балалық шақта толыққанды өмір сүруі үшін қолайлы жағдайлар жасау, тұлғаның негізгі мәдениетінің негіздерін қалыптастыру, жасына және жеке ерекшеліктеріне сәйкес психикалық және физикалық қасиеттерді жан-жақты дамыту, баланы қазіргі қоғамда өмір сүруге дайындау.</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Әдістемелік тақырып: </w:t>
      </w:r>
    </w:p>
    <w:p w:rsidR="00AD4CF1" w:rsidRPr="00814A46" w:rsidRDefault="00AD4CF1" w:rsidP="00AD4CF1">
      <w:pPr>
        <w:pStyle w:val="a5"/>
        <w:jc w:val="center"/>
        <w:rPr>
          <w:rFonts w:ascii="Times New Roman" w:hAnsi="Times New Roman" w:cs="Times New Roman"/>
          <w:b/>
          <w:sz w:val="24"/>
          <w:szCs w:val="24"/>
          <w:lang w:val="kk-KZ"/>
        </w:rPr>
      </w:pPr>
      <w:r w:rsidRPr="00814A46">
        <w:rPr>
          <w:rFonts w:ascii="Times New Roman" w:hAnsi="Times New Roman" w:cs="Times New Roman"/>
          <w:b/>
          <w:sz w:val="24"/>
          <w:szCs w:val="24"/>
          <w:lang w:val="kk-KZ"/>
        </w:rPr>
        <w:t>Бөбекжай тақырыбы:  «БІЛІМ КЕЛЕШЕГІ: АДАЛ АЗАМАТ – КӘСІБИ МАМАН».</w:t>
      </w:r>
    </w:p>
    <w:p w:rsidR="00AD4CF1" w:rsidRPr="00814A46" w:rsidRDefault="00AD4CF1" w:rsidP="00AD4CF1">
      <w:pPr>
        <w:pStyle w:val="11"/>
        <w:spacing w:before="0"/>
        <w:ind w:left="709" w:firstLine="0"/>
        <w:rPr>
          <w:rStyle w:val="a7"/>
          <w:i w:val="0"/>
          <w:sz w:val="24"/>
          <w:szCs w:val="24"/>
          <w:lang w:val="kk-KZ"/>
        </w:rPr>
      </w:pPr>
      <w:r w:rsidRPr="00814A46">
        <w:rPr>
          <w:rStyle w:val="a7"/>
          <w:sz w:val="24"/>
          <w:szCs w:val="24"/>
          <w:lang w:val="kk-KZ"/>
        </w:rPr>
        <w:t xml:space="preserve">    Қызметтің негізгі бағыттары </w:t>
      </w:r>
    </w:p>
    <w:p w:rsidR="00AD4CF1" w:rsidRPr="00E77CCC" w:rsidRDefault="00AD4CF1" w:rsidP="00E77CCC">
      <w:pPr>
        <w:pStyle w:val="a3"/>
        <w:widowControl w:val="0"/>
        <w:numPr>
          <w:ilvl w:val="0"/>
          <w:numId w:val="18"/>
        </w:numPr>
        <w:tabs>
          <w:tab w:val="left" w:pos="1693"/>
          <w:tab w:val="left" w:pos="1694"/>
        </w:tabs>
        <w:autoSpaceDE w:val="0"/>
        <w:autoSpaceDN w:val="0"/>
        <w:spacing w:after="0" w:line="240" w:lineRule="auto"/>
        <w:contextualSpacing w:val="0"/>
        <w:rPr>
          <w:rStyle w:val="a7"/>
          <w:rFonts w:ascii="Times New Roman" w:hAnsi="Times New Roman" w:cs="Times New Roman"/>
          <w:i w:val="0"/>
          <w:sz w:val="24"/>
          <w:szCs w:val="24"/>
          <w:lang w:val="kk-KZ"/>
        </w:rPr>
      </w:pPr>
      <w:r w:rsidRPr="00E77CCC">
        <w:rPr>
          <w:rStyle w:val="a7"/>
          <w:rFonts w:ascii="Times New Roman" w:hAnsi="Times New Roman" w:cs="Times New Roman"/>
          <w:i w:val="0"/>
          <w:sz w:val="24"/>
          <w:szCs w:val="24"/>
          <w:lang w:val="kk-KZ"/>
        </w:rPr>
        <w:t>Балалардың эмоционалды әл-қуатын жақсарту үшін ортаны  модельдеу</w:t>
      </w:r>
    </w:p>
    <w:p w:rsidR="00AD4CF1" w:rsidRPr="00E77CCC" w:rsidRDefault="00AD4CF1" w:rsidP="00E77CCC">
      <w:pPr>
        <w:pStyle w:val="a3"/>
        <w:widowControl w:val="0"/>
        <w:numPr>
          <w:ilvl w:val="0"/>
          <w:numId w:val="18"/>
        </w:numPr>
        <w:tabs>
          <w:tab w:val="left" w:pos="1693"/>
          <w:tab w:val="left" w:pos="1694"/>
          <w:tab w:val="left" w:pos="3511"/>
          <w:tab w:val="left" w:pos="5493"/>
          <w:tab w:val="left" w:pos="7340"/>
          <w:tab w:val="left" w:pos="9080"/>
          <w:tab w:val="left" w:pos="9464"/>
          <w:tab w:val="left" w:pos="11663"/>
          <w:tab w:val="left" w:pos="13835"/>
        </w:tabs>
        <w:autoSpaceDE w:val="0"/>
        <w:autoSpaceDN w:val="0"/>
        <w:spacing w:after="0" w:line="240" w:lineRule="auto"/>
        <w:contextualSpacing w:val="0"/>
        <w:rPr>
          <w:rStyle w:val="a7"/>
          <w:rFonts w:ascii="Times New Roman" w:hAnsi="Times New Roman" w:cs="Times New Roman"/>
          <w:i w:val="0"/>
          <w:sz w:val="24"/>
          <w:szCs w:val="24"/>
          <w:lang w:val="kk-KZ"/>
        </w:rPr>
      </w:pPr>
      <w:r w:rsidRPr="00E77CCC">
        <w:rPr>
          <w:rStyle w:val="a7"/>
          <w:rFonts w:ascii="Times New Roman" w:hAnsi="Times New Roman" w:cs="Times New Roman"/>
          <w:i w:val="0"/>
          <w:sz w:val="24"/>
          <w:szCs w:val="24"/>
          <w:lang w:val="kk-KZ"/>
        </w:rPr>
        <w:t xml:space="preserve">Мектепке дейінгі сапалы білімді қамтамасыз ету үшін, мектеп жасына дейінгі балалардың тәрбиелеу мен дамытудың инновациялық педагогикалық технологияларын қолдану </w:t>
      </w:r>
    </w:p>
    <w:p w:rsidR="00AD4CF1" w:rsidRPr="00E77CCC" w:rsidRDefault="00AD4CF1" w:rsidP="00E77CCC">
      <w:pPr>
        <w:pStyle w:val="a3"/>
        <w:widowControl w:val="0"/>
        <w:numPr>
          <w:ilvl w:val="0"/>
          <w:numId w:val="18"/>
        </w:numPr>
        <w:tabs>
          <w:tab w:val="left" w:pos="1701"/>
        </w:tabs>
        <w:autoSpaceDE w:val="0"/>
        <w:autoSpaceDN w:val="0"/>
        <w:spacing w:after="0" w:line="240" w:lineRule="auto"/>
        <w:contextualSpacing w:val="0"/>
        <w:rPr>
          <w:rStyle w:val="a7"/>
          <w:rFonts w:ascii="Times New Roman" w:hAnsi="Times New Roman" w:cs="Times New Roman"/>
          <w:i w:val="0"/>
          <w:sz w:val="24"/>
          <w:szCs w:val="24"/>
          <w:lang w:val="kk-KZ"/>
        </w:rPr>
      </w:pPr>
      <w:r w:rsidRPr="00E77CCC">
        <w:rPr>
          <w:rStyle w:val="a7"/>
          <w:rFonts w:ascii="Times New Roman" w:hAnsi="Times New Roman" w:cs="Times New Roman"/>
          <w:i w:val="0"/>
          <w:sz w:val="24"/>
          <w:szCs w:val="24"/>
          <w:lang w:val="kk-KZ"/>
        </w:rPr>
        <w:t>Балалардың физикалық және психикалық денсаулығын нығайту.</w:t>
      </w:r>
    </w:p>
    <w:p w:rsidR="00AD4CF1" w:rsidRPr="00E77CCC" w:rsidRDefault="00AD4CF1" w:rsidP="00E77CCC">
      <w:pPr>
        <w:pStyle w:val="a3"/>
        <w:widowControl w:val="0"/>
        <w:numPr>
          <w:ilvl w:val="0"/>
          <w:numId w:val="18"/>
        </w:numPr>
        <w:tabs>
          <w:tab w:val="left" w:pos="1693"/>
          <w:tab w:val="left" w:pos="1694"/>
        </w:tabs>
        <w:autoSpaceDE w:val="0"/>
        <w:autoSpaceDN w:val="0"/>
        <w:spacing w:after="0" w:line="240" w:lineRule="auto"/>
        <w:contextualSpacing w:val="0"/>
        <w:rPr>
          <w:rStyle w:val="a7"/>
          <w:rFonts w:ascii="Times New Roman" w:hAnsi="Times New Roman" w:cs="Times New Roman"/>
          <w:i w:val="0"/>
          <w:sz w:val="24"/>
          <w:szCs w:val="24"/>
          <w:lang w:val="kk-KZ"/>
        </w:rPr>
      </w:pPr>
      <w:r w:rsidRPr="00E77CCC">
        <w:rPr>
          <w:rStyle w:val="a7"/>
          <w:rFonts w:ascii="Times New Roman" w:hAnsi="Times New Roman" w:cs="Times New Roman"/>
          <w:i w:val="0"/>
          <w:sz w:val="24"/>
          <w:szCs w:val="24"/>
          <w:lang w:val="kk-KZ"/>
        </w:rPr>
        <w:t xml:space="preserve">Балалардың коммуникативтік, танымдық, эмоционалды-әлеуметтік, шығармашылық дағдыларын қалыптастыру. </w:t>
      </w:r>
    </w:p>
    <w:p w:rsidR="00AD4CF1" w:rsidRPr="00E77CCC" w:rsidRDefault="00E77CCC" w:rsidP="00E77CCC">
      <w:pPr>
        <w:pStyle w:val="a8"/>
        <w:tabs>
          <w:tab w:val="left" w:pos="2055"/>
        </w:tabs>
        <w:ind w:left="709"/>
        <w:rPr>
          <w:rStyle w:val="a7"/>
          <w:b/>
          <w:i w:val="0"/>
          <w:sz w:val="24"/>
          <w:szCs w:val="24"/>
          <w:lang w:val="kk-KZ"/>
        </w:rPr>
      </w:pPr>
      <w:r w:rsidRPr="00E77CCC">
        <w:rPr>
          <w:rStyle w:val="a7"/>
          <w:b/>
          <w:i w:val="0"/>
          <w:sz w:val="24"/>
          <w:szCs w:val="24"/>
          <w:lang w:val="kk-KZ"/>
        </w:rPr>
        <w:tab/>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lastRenderedPageBreak/>
        <w:t xml:space="preserve">      Әдістемелік жұмыстың басты міндеті-педагог пен педагогикалық ұжым үшін тиімді жағдайлар жасау.</w:t>
      </w:r>
    </w:p>
    <w:p w:rsidR="00AD4CF1" w:rsidRPr="00814A46" w:rsidRDefault="00AD4CF1" w:rsidP="00AD4C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            2025-2026 жылдардағы әдістемелік жұмыс қойылған міндеттерді орындауға және оларды мектепке дейінгі тәрбие мен оқытудың білім беру бағдарламасы арқылы іске асыруға қойылды. Бөбекжайдың әдістемелік жұмысын жоспарлау кезінде педагогикалық ұжым  алдында тұрған мәселелер мен міндеттерді шешуге мүмкіндік беретін, білім беру бағдарламасын іске асыруға ықпал ететін нысандарды пысықтауға тырысты.</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2025– 2026 оқу жылында МДҰ әдістемелік жұмысында мынадай нысандар пайдаланылды:</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педагогикалық кеңестер (квест-ойын формасы, іскерлік ойын)</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мастер-класс</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өзін-өзі тәрбиелеу</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әдістемелік кеңестер</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тақырыптық тексерулер</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көрмелер</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конкурстар</w:t>
      </w:r>
    </w:p>
    <w:p w:rsidR="00AD4CF1" w:rsidRPr="00814A46" w:rsidRDefault="00AD4CF1" w:rsidP="00AD4C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2025-2026жылдары: 1 –кіріспе  педагогикалық кеңесі, </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3-  тақырыптық кеңес және 1- қорытынды педагогикалық кеңес өткізілді:</w:t>
      </w:r>
    </w:p>
    <w:p w:rsidR="00AD4CF1" w:rsidRDefault="00AD4CF1" w:rsidP="00AD4C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       Педагогикалық кеңеске дайындық барысында тақырыптық бақылауы жүзеге асырылды. </w:t>
      </w:r>
    </w:p>
    <w:p w:rsidR="0084745D" w:rsidRPr="0084745D" w:rsidRDefault="0084745D" w:rsidP="0084745D">
      <w:pPr>
        <w:spacing w:after="0"/>
        <w:ind w:firstLine="71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Барлық педагогикалық кеңестер </w:t>
      </w:r>
      <w:r w:rsidRPr="0084745D">
        <w:rPr>
          <w:rFonts w:ascii="Times New Roman" w:hAnsi="Times New Roman" w:cs="Times New Roman"/>
          <w:sz w:val="24"/>
          <w:szCs w:val="24"/>
          <w:lang w:val="kk-KZ"/>
        </w:rPr>
        <w:t xml:space="preserve">ұйымдастырылды. Әдістемелік сағаттарда педагогтермен шеберлік сағаттар мен тренингтер өткізіліп отырды. Әр педагогикалық кеңеске педагогтер бөлініп, әр педагог өз тақырыптары бойынша шеберлік сағаттар және іс-тәжірибелерімен бөлісті. </w:t>
      </w:r>
    </w:p>
    <w:p w:rsidR="00AD4CF1" w:rsidRPr="00814A46" w:rsidRDefault="0084745D" w:rsidP="0084745D">
      <w:pPr>
        <w:shd w:val="clear" w:color="auto" w:fill="FFFFFF"/>
        <w:tabs>
          <w:tab w:val="left" w:pos="2790"/>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AD4CF1" w:rsidRPr="00814A46">
        <w:rPr>
          <w:rFonts w:ascii="Times New Roman" w:eastAsia="Times New Roman" w:hAnsi="Times New Roman" w:cs="Times New Roman"/>
          <w:color w:val="000000"/>
          <w:sz w:val="24"/>
          <w:szCs w:val="24"/>
          <w:lang w:val="kk-KZ" w:eastAsia="ru-RU"/>
        </w:rPr>
        <w:t>2025-2026 оқу жылында педагогикалық ұжым тәрбиеленушілермен және ата-аналармен бірлесіп түрлі деңгейдегі іс-шараларға белсенді қатысты: аудандық, облыстық деңгейдегі, сондай-ақ МДҰ деңгейіндегі байқаулар;</w:t>
      </w:r>
    </w:p>
    <w:p w:rsidR="00AD4CF1" w:rsidRPr="00814A46" w:rsidRDefault="00AD4CF1" w:rsidP="00AD4CF1">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Жыл бойы топтарда ата-аналармен өзара іс-қимыл бойынша жүйелі жұмыс жүргізілді: бірлескен іс-шаралар, консультациялар, ата-аналар жиналыстары, көрнекі-стендтік ақпараттар әзірленді. Өз кезегінде ата-аналар кері  байланысқа шығып, топтың барлық бірлескен іс-шараларына қатысуға тырысты.</w:t>
      </w:r>
    </w:p>
    <w:p w:rsidR="00B84E57" w:rsidRPr="00814A46" w:rsidRDefault="00B84E57" w:rsidP="00B84E57">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      Ережелер, нұсқаулықтар, ішкі тәртіп ережесі, жылдық жоспарлар, перспективалық жоспарлар, циклограммалар, бақылау кестесі бар.</w:t>
      </w:r>
    </w:p>
    <w:p w:rsidR="00B84E57" w:rsidRPr="00814A46" w:rsidRDefault="00B84E57" w:rsidP="00B84E57">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Балабақша қызметін бақылау Педагогикалық кеңестер, оқу сағаттары, меңгерушімен кездесулер, еңбек ұжымының жиналыстары, ата-аналар жиналыстары арқылы бақылауға алынады. Жоспарланған іс-шаралар өткен жылғы жұмысты талдау негізінде туындаған мәселелерді шешуге бағытталған.</w:t>
      </w:r>
    </w:p>
    <w:p w:rsidR="00B84E57" w:rsidRPr="00814A46" w:rsidRDefault="00B84E57" w:rsidP="00B84E57">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  Жедел бақылау ата-аналармен жұмысты талдауды, тәрбиеленушілердің денсаулығын сақтауды, тамақтануды талдауды, топтағы құжаттаманы талдауды, педагогтердің өзін-өзі жетілдіру және т.б. қамтамасыз етеді.</w:t>
      </w:r>
    </w:p>
    <w:p w:rsidR="00B84E57" w:rsidRPr="00814A46" w:rsidRDefault="00B84E57" w:rsidP="00B84E57">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t>Педагогикалық ұжыммен жұмыс педагогтардың кәсіби құзыреттілігін диагностикалауға, проблемалық мәселелерді, қажеттіліктерді анықтауға, педагогикалық ұжыммен жұмыс істеу мақсатын анықтауға және оған жетудің оңтайлы формасын таңдауға жеке көзқарасқа негізделген.</w:t>
      </w:r>
    </w:p>
    <w:p w:rsidR="00B84E57" w:rsidRPr="00814A46" w:rsidRDefault="00B84E57" w:rsidP="00B84E57">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t>Қызметкерлерге қолайлы еңбек жағдайлары жасалған, еңбек қауіпсіздігі нормалары сақталған. Жанжалды жағдайлардың, қызметкерлердің шағымдарының болмауы балабақшада қолайлы психологиялық климат бар деген қорытынды жасауға мүмкіндік береді.</w:t>
      </w:r>
    </w:p>
    <w:p w:rsidR="00B84E57" w:rsidRDefault="00B84E57" w:rsidP="00B84E57">
      <w:pPr>
        <w:spacing w:after="0" w:line="240" w:lineRule="auto"/>
        <w:rPr>
          <w:rFonts w:ascii="Times New Roman" w:eastAsia="Times New Roman" w:hAnsi="Times New Roman" w:cs="Times New Roman"/>
          <w:sz w:val="24"/>
          <w:szCs w:val="24"/>
          <w:lang w:val="kk-KZ"/>
        </w:rPr>
      </w:pPr>
      <w:r w:rsidRPr="00814A46">
        <w:rPr>
          <w:rFonts w:ascii="Times New Roman" w:hAnsi="Times New Roman" w:cs="Times New Roman"/>
          <w:sz w:val="24"/>
          <w:szCs w:val="24"/>
          <w:lang w:val="kk-KZ"/>
        </w:rPr>
        <w:tab/>
        <w:t>Педагогикалық кеңес туралы Ереженің негізінде педагогикалық кеңестер жоспарға сай өткізіледі.</w:t>
      </w:r>
      <w:r w:rsidR="00AD4CF1" w:rsidRPr="00814A46">
        <w:rPr>
          <w:rFonts w:ascii="Times New Roman" w:hAnsi="Times New Roman" w:cs="Times New Roman"/>
          <w:sz w:val="24"/>
          <w:szCs w:val="24"/>
          <w:lang w:val="kk-KZ"/>
        </w:rPr>
        <w:t xml:space="preserve"> </w:t>
      </w:r>
      <w:r w:rsidRPr="00814A46">
        <w:rPr>
          <w:rFonts w:ascii="Times New Roman" w:hAnsi="Times New Roman" w:cs="Times New Roman"/>
          <w:sz w:val="24"/>
          <w:szCs w:val="24"/>
          <w:lang w:val="kk-KZ"/>
        </w:rPr>
        <w:t xml:space="preserve">Педагогикалық кеңестің хаттамаларының журналы нөмірленеді, бекітіледі және басшының мөрі мен қолымен куәландырылады. </w:t>
      </w:r>
      <w:r w:rsidRPr="00814A46">
        <w:rPr>
          <w:rFonts w:ascii="Times New Roman" w:eastAsia="Times New Roman" w:hAnsi="Times New Roman" w:cs="Times New Roman"/>
          <w:sz w:val="24"/>
          <w:szCs w:val="24"/>
          <w:lang w:val="kk-KZ"/>
        </w:rPr>
        <w:t>Тәрбиелеу мен оқытудың заманауи талаптарына сәйкес негізгі және вариативтік білім беру бағдарламалары қолданылады. Негізгі бағдарлама Қазақстан Республикасының мектепке дейінгі тәрбие мен оқытудың мемлекеттік жалпыға міндетті стандарты негізінде жүзеге асырылады.</w:t>
      </w:r>
      <w:r w:rsidRPr="00814A46">
        <w:rPr>
          <w:rFonts w:ascii="Times New Roman" w:hAnsi="Times New Roman" w:cs="Times New Roman"/>
          <w:sz w:val="24"/>
          <w:szCs w:val="24"/>
          <w:lang w:val="kk-KZ"/>
        </w:rPr>
        <w:t xml:space="preserve"> </w:t>
      </w:r>
      <w:r w:rsidRPr="00814A46">
        <w:rPr>
          <w:rFonts w:ascii="Times New Roman" w:eastAsia="Times New Roman" w:hAnsi="Times New Roman" w:cs="Times New Roman"/>
          <w:sz w:val="24"/>
          <w:szCs w:val="24"/>
          <w:lang w:val="kk-KZ"/>
        </w:rPr>
        <w:t>Сонымен қатар тәрбиеленушілердің танымдық, шығармашылық және коммуникативтік қабілеттерін дамыту мақсатында келесі вариативтік және инновациялық технологиялар қолданылады:</w:t>
      </w:r>
    </w:p>
    <w:p w:rsidR="00C10EBB" w:rsidRPr="00814A46" w:rsidRDefault="00C10EBB" w:rsidP="00B84E57">
      <w:pPr>
        <w:spacing w:after="0" w:line="240" w:lineRule="auto"/>
        <w:rPr>
          <w:rFonts w:ascii="Times New Roman" w:hAnsi="Times New Roman" w:cs="Times New Roman"/>
          <w:sz w:val="24"/>
          <w:szCs w:val="24"/>
          <w:lang w:val="kk-KZ"/>
        </w:rPr>
      </w:pPr>
    </w:p>
    <w:p w:rsidR="00B84E57" w:rsidRPr="00814A46" w:rsidRDefault="00B84E57" w:rsidP="00B84E57">
      <w:pPr>
        <w:numPr>
          <w:ilvl w:val="0"/>
          <w:numId w:val="11"/>
        </w:numPr>
        <w:spacing w:before="100" w:beforeAutospacing="1" w:after="100" w:afterAutospacing="1" w:line="240" w:lineRule="auto"/>
        <w:rPr>
          <w:rFonts w:ascii="Times New Roman" w:eastAsia="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lastRenderedPageBreak/>
        <w:t>STEM технологиясы</w:t>
      </w:r>
      <w:r w:rsidRPr="00814A46">
        <w:rPr>
          <w:rFonts w:ascii="Times New Roman" w:eastAsia="Times New Roman" w:hAnsi="Times New Roman" w:cs="Times New Roman"/>
          <w:sz w:val="24"/>
          <w:szCs w:val="24"/>
          <w:lang w:val="kk-KZ"/>
        </w:rPr>
        <w:t xml:space="preserve"> – ғылым, технология, инженерия және математика элементтері арқылы зерттеушілік және логикалық ойлау қабілеттерін дамыту; </w:t>
      </w:r>
    </w:p>
    <w:p w:rsidR="00B84E57" w:rsidRPr="00814A46" w:rsidRDefault="00B84E57" w:rsidP="00B84E57">
      <w:pPr>
        <w:numPr>
          <w:ilvl w:val="0"/>
          <w:numId w:val="11"/>
        </w:numPr>
        <w:spacing w:before="100" w:beforeAutospacing="1" w:after="100" w:afterAutospacing="1" w:line="240" w:lineRule="auto"/>
        <w:rPr>
          <w:rFonts w:ascii="Times New Roman" w:eastAsia="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Montessori технологиясы</w:t>
      </w:r>
      <w:r w:rsidRPr="00814A46">
        <w:rPr>
          <w:rFonts w:ascii="Times New Roman" w:eastAsia="Times New Roman" w:hAnsi="Times New Roman" w:cs="Times New Roman"/>
          <w:sz w:val="24"/>
          <w:szCs w:val="24"/>
          <w:lang w:val="kk-KZ"/>
        </w:rPr>
        <w:t xml:space="preserve"> – баланың дербестігін, өзіндік жұмыс жасау дағдыларын және жеке қарқынымен дамуын қолдау; </w:t>
      </w:r>
    </w:p>
    <w:p w:rsidR="00B84E57" w:rsidRPr="00814A46" w:rsidRDefault="00B84E57" w:rsidP="00B84E57">
      <w:pPr>
        <w:numPr>
          <w:ilvl w:val="0"/>
          <w:numId w:val="11"/>
        </w:numPr>
        <w:spacing w:before="100" w:beforeAutospacing="1" w:after="100" w:afterAutospacing="1" w:line="240" w:lineRule="auto"/>
        <w:rPr>
          <w:rFonts w:ascii="Times New Roman" w:eastAsia="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Ойын технологиялары</w:t>
      </w:r>
      <w:r w:rsidRPr="00814A46">
        <w:rPr>
          <w:rFonts w:ascii="Times New Roman" w:eastAsia="Times New Roman" w:hAnsi="Times New Roman" w:cs="Times New Roman"/>
          <w:sz w:val="24"/>
          <w:szCs w:val="24"/>
          <w:lang w:val="kk-KZ"/>
        </w:rPr>
        <w:t xml:space="preserve"> – балалардың әлеуметтік дағдыларын, қарым-қатынасын және шығармашылығын дамыту; </w:t>
      </w:r>
    </w:p>
    <w:p w:rsidR="00B84E57" w:rsidRPr="00814A46" w:rsidRDefault="00B84E57" w:rsidP="00B84E57">
      <w:pPr>
        <w:numPr>
          <w:ilvl w:val="0"/>
          <w:numId w:val="11"/>
        </w:numPr>
        <w:spacing w:before="100" w:beforeAutospacing="1" w:after="100" w:afterAutospacing="1" w:line="240" w:lineRule="auto"/>
        <w:rPr>
          <w:rFonts w:ascii="Times New Roman" w:eastAsia="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АКТ элементтері</w:t>
      </w:r>
      <w:r w:rsidRPr="00814A46">
        <w:rPr>
          <w:rFonts w:ascii="Times New Roman" w:eastAsia="Times New Roman" w:hAnsi="Times New Roman" w:cs="Times New Roman"/>
          <w:sz w:val="24"/>
          <w:szCs w:val="24"/>
          <w:lang w:val="kk-KZ"/>
        </w:rPr>
        <w:t xml:space="preserve"> – цифрлық сауаттылықты қалыптастыру және интерактивті оқыту әдістерін қолдану; </w:t>
      </w:r>
    </w:p>
    <w:p w:rsidR="00B84E57" w:rsidRPr="00814A46" w:rsidRDefault="00B84E57" w:rsidP="00B84E57">
      <w:pPr>
        <w:numPr>
          <w:ilvl w:val="0"/>
          <w:numId w:val="11"/>
        </w:numPr>
        <w:spacing w:before="100" w:beforeAutospacing="1" w:after="100" w:afterAutospacing="1" w:line="240" w:lineRule="auto"/>
        <w:rPr>
          <w:rFonts w:ascii="Times New Roman" w:eastAsia="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Жобалық оқыту әдісі</w:t>
      </w:r>
      <w:r w:rsidRPr="00814A46">
        <w:rPr>
          <w:rFonts w:ascii="Times New Roman" w:eastAsia="Times New Roman" w:hAnsi="Times New Roman" w:cs="Times New Roman"/>
          <w:sz w:val="24"/>
          <w:szCs w:val="24"/>
          <w:lang w:val="kk-KZ"/>
        </w:rPr>
        <w:t xml:space="preserve"> – балалардың ізденушілік және практикалық әрекеттерін дамыту. </w:t>
      </w:r>
    </w:p>
    <w:p w:rsidR="000E7A63" w:rsidRPr="00C10EBB" w:rsidRDefault="00AD4CF1" w:rsidP="000E7A63">
      <w:pPr>
        <w:numPr>
          <w:ilvl w:val="0"/>
          <w:numId w:val="11"/>
        </w:numPr>
        <w:spacing w:before="100" w:beforeAutospacing="1" w:after="100" w:afterAutospacing="1" w:line="240" w:lineRule="auto"/>
        <w:rPr>
          <w:rFonts w:ascii="Times New Roman" w:eastAsia="Times New Roman" w:hAnsi="Times New Roman" w:cs="Times New Roman"/>
          <w:b/>
          <w:bCs/>
          <w:sz w:val="24"/>
          <w:szCs w:val="24"/>
          <w:lang w:val="kk-KZ"/>
        </w:rPr>
      </w:pPr>
      <w:r w:rsidRPr="00814A46">
        <w:rPr>
          <w:rFonts w:ascii="Times New Roman" w:eastAsia="Times New Roman" w:hAnsi="Times New Roman" w:cs="Times New Roman"/>
          <w:b/>
          <w:bCs/>
          <w:sz w:val="24"/>
          <w:szCs w:val="24"/>
          <w:lang w:val="kk-KZ"/>
        </w:rPr>
        <w:t xml:space="preserve">Асық терапиясы </w:t>
      </w:r>
      <w:r w:rsidR="000E7A63" w:rsidRPr="00814A46">
        <w:rPr>
          <w:rFonts w:ascii="Times New Roman" w:eastAsia="Times New Roman" w:hAnsi="Times New Roman" w:cs="Times New Roman"/>
          <w:sz w:val="24"/>
          <w:szCs w:val="24"/>
          <w:lang w:val="kk-KZ"/>
        </w:rPr>
        <w:t>–</w:t>
      </w:r>
      <w:r w:rsidR="005C7B13" w:rsidRPr="00814A46">
        <w:rPr>
          <w:rFonts w:ascii="Times New Roman" w:eastAsia="Times New Roman" w:hAnsi="Times New Roman" w:cs="Times New Roman"/>
          <w:sz w:val="24"/>
          <w:szCs w:val="24"/>
          <w:lang w:val="kk-KZ"/>
        </w:rPr>
        <w:t xml:space="preserve"> ұлттық ойын элементтері арқылы балалардың жан-жақты дамуына ықпал ету, баланың танымдық, сөйлеу, қимыл-қозғалыс, шығармашылық және әлеуметтік дағдыларын дамыту.</w:t>
      </w:r>
      <w:r w:rsidR="002D12FE">
        <w:rPr>
          <w:rFonts w:ascii="Times New Roman" w:eastAsia="Times New Roman" w:hAnsi="Times New Roman" w:cs="Times New Roman"/>
          <w:sz w:val="24"/>
          <w:szCs w:val="24"/>
          <w:lang w:val="kk-KZ"/>
        </w:rPr>
        <w:t xml:space="preserve"> </w:t>
      </w:r>
    </w:p>
    <w:p w:rsidR="00C10EBB" w:rsidRPr="00814A46" w:rsidRDefault="00C10EBB" w:rsidP="00C10EBB">
      <w:pPr>
        <w:spacing w:before="100" w:beforeAutospacing="1" w:after="100" w:afterAutospacing="1" w:line="240" w:lineRule="auto"/>
        <w:ind w:left="720"/>
        <w:rPr>
          <w:rFonts w:ascii="Times New Roman" w:eastAsia="Times New Roman" w:hAnsi="Times New Roman" w:cs="Times New Roman"/>
          <w:b/>
          <w:bCs/>
          <w:sz w:val="24"/>
          <w:szCs w:val="24"/>
          <w:lang w:val="kk-KZ"/>
        </w:rPr>
      </w:pPr>
      <w:hyperlink r:id="rId12" w:history="1">
        <w:r w:rsidRPr="00515B3F">
          <w:rPr>
            <w:rStyle w:val="af3"/>
            <w:rFonts w:ascii="Times New Roman" w:eastAsia="Times New Roman" w:hAnsi="Times New Roman" w:cs="Times New Roman"/>
            <w:b/>
            <w:bCs/>
            <w:sz w:val="24"/>
            <w:szCs w:val="24"/>
            <w:lang w:val="kk-KZ"/>
          </w:rPr>
          <w:t>https://www.instagram.com/p/DRMrWvsjFci/?igsh=MWdzY3d5ZGo1YTVwcQ</w:t>
        </w:r>
      </w:hyperlink>
      <w:r w:rsidRPr="00C10EB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 xml:space="preserve">  </w:t>
      </w:r>
    </w:p>
    <w:p w:rsidR="005C7B13" w:rsidRPr="00814A46" w:rsidRDefault="005C7B13" w:rsidP="000550EA">
      <w:pPr>
        <w:spacing w:after="160"/>
        <w:ind w:right="-421"/>
        <w:jc w:val="both"/>
        <w:rPr>
          <w:rFonts w:ascii="Times New Roman" w:hAnsi="Times New Roman" w:cs="Times New Roman"/>
          <w:b/>
          <w:color w:val="000000" w:themeColor="text1"/>
          <w:sz w:val="24"/>
          <w:szCs w:val="24"/>
          <w:lang w:val="kk-KZ"/>
        </w:rPr>
      </w:pPr>
      <w:r w:rsidRPr="00814A46">
        <w:rPr>
          <w:rFonts w:ascii="Times New Roman" w:hAnsi="Times New Roman" w:cs="Times New Roman"/>
          <w:b/>
          <w:color w:val="000000" w:themeColor="text1"/>
          <w:sz w:val="24"/>
          <w:szCs w:val="24"/>
          <w:lang w:val="kk-KZ"/>
        </w:rPr>
        <w:t>Балалармен жүргізілген жұмыс.</w:t>
      </w:r>
    </w:p>
    <w:p w:rsidR="005C7B13" w:rsidRPr="00814A46" w:rsidRDefault="005C7B13" w:rsidP="001A0DAA">
      <w:pPr>
        <w:suppressAutoHyphens/>
        <w:ind w:right="-1"/>
        <w:jc w:val="both"/>
        <w:rPr>
          <w:rFonts w:ascii="Times New Roman" w:hAnsi="Times New Roman" w:cs="Times New Roman"/>
          <w:color w:val="000000" w:themeColor="text1"/>
          <w:sz w:val="24"/>
          <w:szCs w:val="24"/>
          <w:lang w:val="kk-KZ"/>
        </w:rPr>
      </w:pPr>
      <w:r w:rsidRPr="00814A46">
        <w:rPr>
          <w:rFonts w:ascii="Times New Roman" w:hAnsi="Times New Roman" w:cs="Times New Roman"/>
          <w:color w:val="000000" w:themeColor="text1"/>
          <w:sz w:val="24"/>
          <w:szCs w:val="24"/>
          <w:lang w:val="kk-KZ"/>
        </w:rPr>
        <w:t>2025-2026 жылы бөбекжайдың жылдық жоспарына сәйкес қойған  мақсаттар мен міндеттерге жету үшін, барлық педагог мамандармен, ұжыммен жұмыс жасалды. Балалардың қажеттілігін қанағаттандыру, өмірі мен денсаулығын нығайту үшін жыл бойы қызықты мерекелік, спорттық іс- шаралар өткізіліп отырды.</w:t>
      </w:r>
    </w:p>
    <w:p w:rsidR="005C7B13" w:rsidRPr="00814A46" w:rsidRDefault="005C7B13" w:rsidP="001A0DAA">
      <w:pPr>
        <w:ind w:right="-1"/>
        <w:jc w:val="both"/>
        <w:rPr>
          <w:rFonts w:ascii="Times New Roman" w:hAnsi="Times New Roman" w:cs="Times New Roman"/>
          <w:color w:val="000000" w:themeColor="text1"/>
          <w:sz w:val="24"/>
          <w:szCs w:val="24"/>
          <w:lang w:val="kk-KZ"/>
        </w:rPr>
      </w:pPr>
      <w:r w:rsidRPr="00814A46">
        <w:rPr>
          <w:rFonts w:ascii="Times New Roman" w:hAnsi="Times New Roman" w:cs="Times New Roman"/>
          <w:color w:val="000000" w:themeColor="text1"/>
          <w:sz w:val="24"/>
          <w:szCs w:val="24"/>
          <w:lang w:val="kk-KZ"/>
        </w:rPr>
        <w:t xml:space="preserve">Қыркүйек айының бірі күні Білім күніне орай барлық топтарда  барлық топтарда «Балабақшам – мейірім мекенім» мерекелік ойын-сауық өткізілді. Ортаңғы, ересек және мектепалды топтарда «Тілім менің тірегім» мәнерлеп оқу байқауы ұйымдастырылды. Барлық топтарда «Бақытты отбасы – берекелі ел» тақырыбында бейнеролик көрсетілді. </w:t>
      </w:r>
      <w:r w:rsidRPr="00814A46">
        <w:rPr>
          <w:rFonts w:ascii="Times New Roman" w:hAnsi="Times New Roman" w:cs="Times New Roman"/>
          <w:bCs/>
          <w:color w:val="000000" w:themeColor="text1"/>
          <w:sz w:val="24"/>
          <w:szCs w:val="24"/>
          <w:lang w:val="kk-KZ"/>
        </w:rPr>
        <w:t xml:space="preserve">ІІ аптада </w:t>
      </w:r>
      <w:r w:rsidRPr="00814A46">
        <w:rPr>
          <w:rFonts w:ascii="Times New Roman" w:hAnsi="Times New Roman" w:cs="Times New Roman"/>
          <w:color w:val="000000" w:themeColor="text1"/>
          <w:sz w:val="24"/>
          <w:szCs w:val="24"/>
          <w:lang w:val="kk-KZ"/>
        </w:rPr>
        <w:t xml:space="preserve">ересек топтарда «Абай әндері» музыкалық кеші өтті. Ортаңғы топтарда тәжірибелік жұмыс – «Таза және лас судың айырмашылығы» жүргізілді. </w:t>
      </w:r>
      <w:r w:rsidRPr="00814A46">
        <w:rPr>
          <w:rFonts w:ascii="Times New Roman" w:hAnsi="Times New Roman" w:cs="Times New Roman"/>
          <w:bCs/>
          <w:color w:val="000000" w:themeColor="text1"/>
          <w:sz w:val="24"/>
          <w:szCs w:val="24"/>
          <w:lang w:val="kk-KZ"/>
        </w:rPr>
        <w:t xml:space="preserve">ІІІ аптада </w:t>
      </w:r>
      <w:r w:rsidRPr="00814A46">
        <w:rPr>
          <w:rFonts w:ascii="Times New Roman" w:hAnsi="Times New Roman" w:cs="Times New Roman"/>
          <w:color w:val="000000" w:themeColor="text1"/>
          <w:sz w:val="24"/>
          <w:szCs w:val="24"/>
          <w:lang w:val="kk-KZ"/>
        </w:rPr>
        <w:t xml:space="preserve">барлық топтарда қаржылық сауаттылыққа арналған сабақтар («Ақша не үшін қажет?», «Ақшаны кім табады?», «Ақша жинау сандықшасы») өтті. Ересек және мектепалды топтарда «Әуежайдағы мамандықтар» тақырыбында танымдық іс-шара өткізілді.  «Әуенмен сергіту» атты қимылды-музыкалық ойын-сауық өтті. </w:t>
      </w:r>
      <w:r w:rsidRPr="00814A46">
        <w:rPr>
          <w:rFonts w:ascii="Times New Roman" w:hAnsi="Times New Roman" w:cs="Times New Roman"/>
          <w:bCs/>
          <w:color w:val="000000" w:themeColor="text1"/>
          <w:sz w:val="24"/>
          <w:szCs w:val="24"/>
          <w:lang w:val="kk-KZ"/>
        </w:rPr>
        <w:t xml:space="preserve">IV аптада </w:t>
      </w:r>
      <w:r w:rsidRPr="00814A46">
        <w:rPr>
          <w:rFonts w:ascii="Times New Roman" w:hAnsi="Times New Roman" w:cs="Times New Roman"/>
          <w:color w:val="000000" w:themeColor="text1"/>
          <w:sz w:val="24"/>
          <w:szCs w:val="24"/>
          <w:lang w:val="kk-KZ"/>
        </w:rPr>
        <w:t xml:space="preserve">ересек топтарда «Дәретхана мен жатын бөлмедегі мінез-құлық ережелері», мектепалды топтарда «Ұйымдастырылған іс-әрекеттердегі мінез-құлық ережелері» тақырыптарында қауіпсіздік ережелері түсіндірілді.Балабақшадағы қауіпсіздік тақырыбы аясында төртінші аптада ересек және мектепалды топ балаларымен қауіпсіздік іс-әрекеттері жүргізілді. Ересек топтарда «Балабақшадағы қауіпсіз мінез-құлық ережелері»: Дәретхана мен жатын бөлмедегі мінез-құлық ережелері» тақырыбында болса, мектепалды топтарда «Балабақшадағы қауіпсіз мінез-құлық ережелері»: Ұйымдастырылған іс-әрекеттердегі мінез-құлық ережелері» тақырыбында балалармен қауіпсіздік ережелері ойын түрінде жүргізілді. </w:t>
      </w:r>
    </w:p>
    <w:p w:rsidR="005C7B13" w:rsidRPr="00814A46" w:rsidRDefault="005C7B13" w:rsidP="001A0DAA">
      <w:pPr>
        <w:ind w:right="-1"/>
        <w:jc w:val="both"/>
        <w:rPr>
          <w:rFonts w:ascii="Times New Roman" w:hAnsi="Times New Roman" w:cs="Times New Roman"/>
          <w:color w:val="000000" w:themeColor="text1"/>
          <w:sz w:val="24"/>
          <w:szCs w:val="24"/>
          <w:lang w:val="kk-KZ" w:eastAsia="ar-SA"/>
        </w:rPr>
      </w:pPr>
      <w:r w:rsidRPr="00814A46">
        <w:rPr>
          <w:rFonts w:ascii="Times New Roman" w:hAnsi="Times New Roman" w:cs="Times New Roman"/>
          <w:bCs/>
          <w:color w:val="000000" w:themeColor="text1"/>
          <w:sz w:val="24"/>
          <w:szCs w:val="24"/>
          <w:lang w:val="kk-KZ"/>
        </w:rPr>
        <w:t>Қазан</w:t>
      </w:r>
      <w:r w:rsidRPr="00814A46">
        <w:rPr>
          <w:rFonts w:ascii="Times New Roman" w:hAnsi="Times New Roman" w:cs="Times New Roman"/>
          <w:color w:val="000000" w:themeColor="text1"/>
          <w:sz w:val="24"/>
          <w:szCs w:val="24"/>
          <w:lang w:val="kk-KZ"/>
        </w:rPr>
        <w:t xml:space="preserve"> айының бірінші аптасында </w:t>
      </w:r>
      <w:r w:rsidRPr="00814A46">
        <w:rPr>
          <w:rFonts w:ascii="Times New Roman" w:hAnsi="Times New Roman" w:cs="Times New Roman"/>
          <w:color w:val="000000" w:themeColor="text1"/>
          <w:sz w:val="24"/>
          <w:szCs w:val="24"/>
          <w:lang w:val="kk-KZ" w:eastAsia="ar-SA"/>
        </w:rPr>
        <w:t xml:space="preserve">«1-қазан - Қарттар күніне» орай «Қарттарын қадірлеген ел – ардақты» ата-әжелерге арналған концерттік бағдарлама тәрбиеленушілер мен педагогтер арасында өткізілді. Қонаққа бөбекжайға келетін балалардың ата-әжелері шақыртылып, сый-құрмет жасалынды, дастархан жайылып, балалардың өнерлерін тамашалады. барлық жас топтарында оқу-тәрбие жұмыстары жүйелі жүргізілді. І аптада «Қарттарым – асыл қазынам» тақырыбында ардагер ұстаздарға арналған мерекелік іс-шара өткізіліп, балаларға үлкенге құрмет, ізет көрсету туралы түсінік берілді. ІІ аптада «Ұстаздарға мың алғыс» атты мерекелік кеш ұйымдастырылып, музыка мен би элементтері қамтылды. ІІІ аптада тәжірибелік жұмыс ретінде «Жер – өмір негізі» атты тәжірибе сабағы өткізілді. Балалар «Топырақтың құрамын зерттеу» тәжірибесін жасап, қорытынды шығарды. ІV аптада «Елімнің ертеңі» ұлттық </w:t>
      </w:r>
      <w:r w:rsidRPr="00814A46">
        <w:rPr>
          <w:rFonts w:ascii="Times New Roman" w:hAnsi="Times New Roman" w:cs="Times New Roman"/>
          <w:color w:val="000000" w:themeColor="text1"/>
          <w:sz w:val="24"/>
          <w:szCs w:val="24"/>
          <w:lang w:val="kk-KZ" w:eastAsia="ar-SA"/>
        </w:rPr>
        <w:lastRenderedPageBreak/>
        <w:t>ойындар эстафетасы және «Отан – ортақ шаңырақ» мәнерлеп оқу байқауы ұйымдастырылды. Ойындар мен сайыстар балалардың қозғалыс белсенділігі мен сөздік қорын арттыруға, ұжымдық бірлікке тәрбиелеуге бағытталды. Сонымен қатар тәрбиешілер «ТЖ кезіндегі әрекеттер: мектепке дейінгі жас» тақырыбында қауіпсіздік сабағын өткізді. Мектепалды топ балалары «Жедел қызмет телефон нөмірлері мен қауіпсіз терезелер» ережелерімен таныстырылды.</w:t>
      </w:r>
    </w:p>
    <w:p w:rsidR="005C7B13" w:rsidRPr="00814A46" w:rsidRDefault="005C7B13" w:rsidP="001A0DAA">
      <w:pPr>
        <w:ind w:right="-1"/>
        <w:rPr>
          <w:rFonts w:ascii="Times New Roman" w:hAnsi="Times New Roman" w:cs="Times New Roman"/>
          <w:bCs/>
          <w:color w:val="000000" w:themeColor="text1"/>
          <w:sz w:val="24"/>
          <w:szCs w:val="24"/>
          <w:lang w:val="kk-KZ"/>
        </w:rPr>
      </w:pPr>
      <w:r w:rsidRPr="00814A46">
        <w:rPr>
          <w:rFonts w:ascii="Times New Roman" w:hAnsi="Times New Roman" w:cs="Times New Roman"/>
          <w:bCs/>
          <w:color w:val="000000" w:themeColor="text1"/>
          <w:sz w:val="24"/>
          <w:szCs w:val="24"/>
          <w:lang w:val="kk-KZ"/>
        </w:rPr>
        <w:t>Қараша айында барлық жас топтарында оқу-тәрбие процесі жоспарға сай және мазмұнды түрде жүргізілді. Балалардың жас ерекшеліктері ескеріліп, танымдық, шығармашылық, экологиялық және адамгершілік бағыттағы іс-шаралар жүйелі түрде өткізілді.І аптада «Адал азамат» бағдарламасы аясында «Әжелер мектебі», «Өнер мектебі» және қолөнер сайысы ұйымдастырылды. Балалар мен ата-аналар бірге ұлттық бұйымдар жасап, үлкенге құрмет, адалдық пен еңбекқорлық туралы түсініктерін бекітті. ІІ аптада қазақ балалар әдебиетінің классигі Сапарғали Бегалиннің шығармашылығына арналған көрме өтті. «Өлеңмен өрнектелген әлем» тақырыбындағы көрмеде балалар табиғатты өз көзімен бейнелеп, суреттерін және қолөнер бұйымдарын ұсынды. Бұл жұмыс балалардың эстетикалық талғамын, көркемдік ойлауын және отансүйгіштік сезімін дамытты. Сол аптада «Жануарлар әлемі» тақырыбында танымдық тәжірибелік сабақтар ұйымдастырылып, балалар жануарлардың жыл мезгілдеріне бейімделуін бақылап, олардың тіршілігі туралы түсініктерін кеңейтті. Әдіскер жетекшілігімен балалар жануарларға қамқорлық көрсету және табиғатты қорғау ережелерін үйренді. ІІІ аптада «Жолда жүру ережесі», «Қимыл-қозғалыс мәдениеті және қауіпсіздік кепілі», сондай-ақ «Гигиеналық әдеттер мен бактериялар әлемі» атты практикалық ойындар өткізілді. Балаларға өз денсаулығына ұқыптылықпен қарау, қауіпсіздік ережелерін сақтау, тазалық пен дене белсенділігінің маңызы түсіндірілді. Сол аптада тәрбиешілердің жетекшілігімен сауда ойындары («Сатып алу – сату», «Әдемі таңдау») ұйымдастырылып, балалардың қарым-қатынас мәдениеті мен тілдік белсенділігі дамытылды. IV аптада «Түр әлемі – қызықты саяхат» атты шығармашылық сабақ өтті. Балалар түстердің үйлесімін, табиғаттағы реңктердің әдемілігін бақылап, сурет салды.</w:t>
      </w:r>
      <w:r w:rsidRPr="00814A46">
        <w:rPr>
          <w:rFonts w:ascii="Times New Roman" w:hAnsi="Times New Roman" w:cs="Times New Roman"/>
          <w:bCs/>
          <w:color w:val="000000" w:themeColor="text1"/>
          <w:sz w:val="24"/>
          <w:szCs w:val="24"/>
          <w:lang w:val="kk-KZ"/>
        </w:rPr>
        <w:br/>
        <w:t>Аптаның соңында «Қауіпсіз серуен» және «Қыс мезгіліндегі қауіпсіздік ережелері» тақырыбында қауіпсіздік апталығы өткізілді. Балалар қыс мезгіліндегі сақтық шараларын үйреніп, «Қыс мезгіліндегі қауіпсіздік» атты интерактивті көрініске қатысты. Осы аталған шаралардың барлығы балалардың тілін, ойлауын, қимыл белсенділігін және шығармашылық әлеуетін дамытуға бағытталып, педагогтер тарапынан жүйелі түрде ұйымдастырылды.</w:t>
      </w:r>
    </w:p>
    <w:p w:rsidR="005C7B13" w:rsidRPr="00814A46" w:rsidRDefault="005C7B13" w:rsidP="001A0DAA">
      <w:pPr>
        <w:ind w:right="-1"/>
        <w:jc w:val="both"/>
        <w:rPr>
          <w:rFonts w:ascii="Times New Roman" w:hAnsi="Times New Roman" w:cs="Times New Roman"/>
          <w:bCs/>
          <w:color w:val="000000" w:themeColor="text1"/>
          <w:sz w:val="24"/>
          <w:szCs w:val="24"/>
          <w:lang w:val="kk-KZ"/>
        </w:rPr>
      </w:pPr>
      <w:r w:rsidRPr="00814A46">
        <w:rPr>
          <w:rFonts w:ascii="Times New Roman" w:hAnsi="Times New Roman" w:cs="Times New Roman"/>
          <w:bCs/>
          <w:color w:val="000000" w:themeColor="text1"/>
          <w:sz w:val="24"/>
          <w:szCs w:val="24"/>
          <w:lang w:val="kk-KZ"/>
        </w:rPr>
        <w:t xml:space="preserve">Желтоқсан айында «Адал азамат» бағдарламасы аясындағы бірлік, ынтымақ, достық тақырыптары басты назарда болды. Оқу қызметтері, ойындар, экологиялық және спорттық іс-шаралар жас ерекшеліктеріне сай ұйымдастырылды. І апта аптада «Дос болайық!» психологиялық достық сабағы өтті. «Адал азамат» – бірлік және ынтымақ айы аясында топтарда ұжымдық, ұлттық құндылықтарды дәріптейтін ойындар өткізілді. ІІ апта аптада «Құстарды қорғау күні» тәжірибе сабағы. Балалар құстарға жем дайындап, олардың табиғаттағы рөлі туралы білім алды. Қыс мезгіліндегі қауіпсіздік және қарапайым қаржы сауаттылығы бойынша  «Қалау мен қажет» ұғымдары; күнделікті шығындарды жоспарлау; ақшаның түрлері, карта, монета туралы түсіндіру сабақтары өтті. «Банк – ақшаны сақтаушы мекеме» – балалар банк жұмысы және маман қызметімен танысты. ІІІ апта «Денсаулық мекені» – спорттық стадионға танымдық сапар. «Қыстың қызықты сәттері» спорттық мерекесі өткізілді. «Тәуелсіздік – мәңгілік елдің тұғыры» атты тәрбие сағаты топтарда өткізілді. «Егер адасып қалсам, не істеу керек?» қауіпсіздік сабағы (ересек және мектепалды топтары). IV апта аптада«Қар патшалығының сыйы» атты Жаңа жылдық ертеңгіліктер барлық жас топтары үшін </w:t>
      </w:r>
      <w:r w:rsidRPr="00814A46">
        <w:rPr>
          <w:rFonts w:ascii="Times New Roman" w:hAnsi="Times New Roman" w:cs="Times New Roman"/>
          <w:bCs/>
          <w:color w:val="000000" w:themeColor="text1"/>
          <w:sz w:val="24"/>
          <w:szCs w:val="24"/>
          <w:lang w:val="kk-KZ"/>
        </w:rPr>
        <w:lastRenderedPageBreak/>
        <w:t>ұйымдастырылды. Ата-аналардың қатысуымен өткен бұл шарада балалар ән, би, өлеңдерін орындап, мерекелік көңіл күй қалыптасты.</w:t>
      </w:r>
    </w:p>
    <w:p w:rsidR="005C7B13" w:rsidRPr="00814A46" w:rsidRDefault="005C7B13" w:rsidP="001A0DAA">
      <w:pPr>
        <w:ind w:right="-1"/>
        <w:jc w:val="both"/>
        <w:rPr>
          <w:rFonts w:ascii="Times New Roman" w:hAnsi="Times New Roman" w:cs="Times New Roman"/>
          <w:sz w:val="24"/>
          <w:szCs w:val="24"/>
          <w:lang w:val="kk-KZ"/>
        </w:rPr>
      </w:pPr>
      <w:r w:rsidRPr="00814A46">
        <w:rPr>
          <w:rFonts w:ascii="Times New Roman" w:hAnsi="Times New Roman" w:cs="Times New Roman"/>
          <w:bCs/>
          <w:color w:val="000000" w:themeColor="text1"/>
          <w:sz w:val="24"/>
          <w:szCs w:val="24"/>
          <w:lang w:val="kk-KZ"/>
        </w:rPr>
        <w:t>Қаңтар айындағы оқу-тәрбие жұмыстары балалардың жас ерекшеліктеріне сай жоспарланып, «Адал азамат» біртұтас тәрбие бағдарламасы аясында жүзеге асырылды.</w:t>
      </w:r>
      <w:r w:rsidRPr="00814A46">
        <w:rPr>
          <w:rFonts w:ascii="Times New Roman" w:hAnsi="Times New Roman" w:cs="Times New Roman"/>
          <w:bCs/>
          <w:color w:val="000000" w:themeColor="text1"/>
          <w:sz w:val="24"/>
          <w:szCs w:val="24"/>
          <w:lang w:val="kk-KZ"/>
        </w:rPr>
        <w:br/>
        <w:t>Ай барысында балалардың адамгершілік қасиеттерін, ұлттық құндылықтарды, қарым-қатынас мәдениетін дамытуға бағытталған кіріктірілген іс-әрекеттер өткізілді.</w:t>
      </w:r>
      <w:r w:rsidRPr="00814A46">
        <w:rPr>
          <w:rFonts w:ascii="Times New Roman" w:hAnsi="Times New Roman" w:cs="Times New Roman"/>
          <w:bCs/>
          <w:sz w:val="24"/>
          <w:szCs w:val="24"/>
          <w:lang w:val="kk-KZ"/>
        </w:rPr>
        <w:t xml:space="preserve"> Ұлттық ойындар («Асық – асыл қазына»), құқықтық сауаттылыққа арналған іс-әрекеттер («Менің құқықтарым, менің міндеттерім»), «Әжелер мектебі» аясындағы ертегі айту сабақтары ұйымдастырылды. Қыс мезгіліне тән экологиялық бағыттағы жұмыстар жүргізіліп, «Қардағы ойындар», «Мұздың пайда болуы және еруі» тақырыбында тәжірибелер жасалды. Бұл жұмыстар балалардың зерттеушілік қабілеттерін, табиғатқа қызығушылығын арттыруға ықпал етті. </w:t>
      </w:r>
      <w:r w:rsidRPr="00814A46">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814A46">
        <w:rPr>
          <w:rFonts w:ascii="Times New Roman" w:hAnsi="Times New Roman" w:cs="Times New Roman"/>
          <w:sz w:val="24"/>
          <w:szCs w:val="24"/>
          <w:lang w:val="kk-KZ"/>
        </w:rPr>
        <w:t xml:space="preserve">ауіпсіздікті қамтамасыз ету бойынша «Қауіпсіз қала» тақырыбында ересек топтар үшін: «Үйдің мекен-жайы мен ата-аналардың телефон нөмірлерін үйрету» және мектепалды топтар үшін: «Қауіпсіз кіреберіс және лифт»тақырыбында балалармен қауіпсіздік ережелері ойын түрінде жүргізілді.           </w:t>
      </w:r>
    </w:p>
    <w:p w:rsidR="005C7B13" w:rsidRPr="00814A46" w:rsidRDefault="005C7B13" w:rsidP="001A0DAA">
      <w:pPr>
        <w:ind w:right="-1"/>
        <w:jc w:val="both"/>
        <w:rPr>
          <w:rFonts w:ascii="Times New Roman" w:hAnsi="Times New Roman" w:cs="Times New Roman"/>
          <w:sz w:val="24"/>
          <w:szCs w:val="24"/>
          <w:lang w:val="kk-KZ"/>
        </w:rPr>
      </w:pPr>
      <w:r w:rsidRPr="00814A46">
        <w:rPr>
          <w:rFonts w:ascii="Times New Roman" w:hAnsi="Times New Roman" w:cs="Times New Roman"/>
          <w:bCs/>
          <w:color w:val="000000" w:themeColor="text1"/>
          <w:sz w:val="24"/>
          <w:szCs w:val="24"/>
          <w:lang w:val="kk-KZ"/>
        </w:rPr>
        <w:t xml:space="preserve">Ақпан </w:t>
      </w:r>
      <w:r w:rsidRPr="00814A46">
        <w:rPr>
          <w:rFonts w:ascii="Times New Roman" w:hAnsi="Times New Roman" w:cs="Times New Roman"/>
          <w:color w:val="000000" w:themeColor="text1"/>
          <w:sz w:val="24"/>
          <w:szCs w:val="24"/>
          <w:lang w:val="kk-KZ"/>
        </w:rPr>
        <w:t xml:space="preserve">айының бірінші аптасында </w:t>
      </w:r>
      <w:r w:rsidRPr="00814A46">
        <w:rPr>
          <w:rFonts w:ascii="Times New Roman" w:hAnsi="Times New Roman" w:cs="Times New Roman"/>
          <w:sz w:val="24"/>
          <w:szCs w:val="24"/>
          <w:lang w:val="kk-KZ"/>
        </w:rPr>
        <w:t xml:space="preserve">Ақпан айында оқу-тәрбие жұмыстары </w:t>
      </w:r>
      <w:r w:rsidRPr="00814A46">
        <w:rPr>
          <w:rFonts w:ascii="Times New Roman" w:hAnsi="Times New Roman" w:cs="Times New Roman"/>
          <w:bCs/>
          <w:sz w:val="24"/>
          <w:szCs w:val="24"/>
          <w:lang w:val="kk-KZ"/>
        </w:rPr>
        <w:t>«Адал азамат»</w:t>
      </w:r>
      <w:r w:rsidRPr="00814A46">
        <w:rPr>
          <w:rFonts w:ascii="Times New Roman" w:hAnsi="Times New Roman" w:cs="Times New Roman"/>
          <w:sz w:val="24"/>
          <w:szCs w:val="24"/>
          <w:lang w:val="kk-KZ"/>
        </w:rPr>
        <w:t xml:space="preserve"> біртұтас тәрбие бағдарламасы аясында жүргізілді. Балалардың зерттеушілік, танымдық, әлеуметтік және шығармашылық қабілеттерін дамыту мақсатында ай бойы түрлі кіріктірілген іс-әрекеттер жүйелі түрде ұйымдастырылды. Атап айтқанда, «Мен – зерттеушімін» жобасы аясында балалар тәжірибе жасау, бақылау жүргізу, қорытынды шығару арқылы зерттеушілік дағдыларын жетілдірсе, «Шын жүректен кітап сыйла!» акциясы арқылы кітапқа деген қызығушылығы артып, оқуға деген жағымды көзқарасы қалыптасты. «Орман және оның тұрғындары» тақырыбындағы экологиялық тәжірибелер барысында балалар табиғаттағы тіршілік иелерінің өзара байланысын түсініп, қоршаған ортаға ұқыпты қарауға үйренді. Сонымен қатар, «Аққала еліне саяхат» қысқы ойын-сауығы арқылы балалардың қимыл-қозғалыс белсенділігі арттырылып, ұжыммен әрекет ету, бір-біріне қолдау көрсету дағдылары дамытылды. «Күй керуені» жас домбырашылар ансамблінің өнер көрсетуі балалардың ұлттық құндылықтарға қызығушылығын оятып, эстетикалық талғамын қалыптастырды. Қаржылық сауаттылыққа арналған ойын жағдаяттары арқылы балалар «қалау» мен «қажет» ұғымдарын ажыратуды, ақшаны дұрыс жұмсау мен жинақтаудың маңызын түсінді. Кәсіптік бағдар беру бағыты бойынша «Теміржолшылар еңбегі» тақырыбында рөлдік және дидактикалық ойындар өткізіліп, әртүрлі мамандықтар туралы алғашқы түсініктері кеңейтілді. Сондай-ақ қауіпсіздікке бағытталған іс-әрекеттер барысында балалар күнделікті өмірде өзін-өзі қорғау, жануарлармен, көлікпен және қоғамдық ортада қауіпсіз қарым-қатынас жасау ережелерін меңгеріп, жауапкершілік пен сақтық дағдыларын қалыптастырды.</w:t>
      </w:r>
    </w:p>
    <w:p w:rsidR="005C7B13" w:rsidRPr="00814A46" w:rsidRDefault="005C7B13" w:rsidP="001A0DAA">
      <w:pPr>
        <w:ind w:right="-1"/>
        <w:jc w:val="both"/>
        <w:rPr>
          <w:rFonts w:ascii="Times New Roman" w:hAnsi="Times New Roman" w:cs="Times New Roman"/>
          <w:sz w:val="24"/>
          <w:szCs w:val="24"/>
          <w:lang w:val="kk-KZ"/>
        </w:rPr>
      </w:pPr>
      <w:r w:rsidRPr="00814A46">
        <w:rPr>
          <w:rFonts w:ascii="Times New Roman" w:hAnsi="Times New Roman" w:cs="Times New Roman"/>
          <w:bCs/>
          <w:color w:val="000000" w:themeColor="text1"/>
          <w:sz w:val="24"/>
          <w:szCs w:val="24"/>
          <w:lang w:val="kk-KZ"/>
        </w:rPr>
        <w:t xml:space="preserve">Наурыз </w:t>
      </w:r>
      <w:r w:rsidRPr="00814A46">
        <w:rPr>
          <w:rFonts w:ascii="Times New Roman" w:hAnsi="Times New Roman" w:cs="Times New Roman"/>
          <w:color w:val="000000" w:themeColor="text1"/>
          <w:sz w:val="24"/>
          <w:szCs w:val="24"/>
          <w:lang w:val="kk-KZ"/>
        </w:rPr>
        <w:t xml:space="preserve">айының бірінші аптасында </w:t>
      </w:r>
      <w:r w:rsidRPr="00814A46">
        <w:rPr>
          <w:rFonts w:ascii="Times New Roman" w:hAnsi="Times New Roman" w:cs="Times New Roman"/>
          <w:sz w:val="24"/>
          <w:szCs w:val="24"/>
          <w:lang w:val="kk-KZ"/>
        </w:rPr>
        <w:t xml:space="preserve">оқу-тәрбие жұмыстары ұлттық құндылықтарды дәріптеу және «Адал азамат» біртұтас тәрбие бағдарламасы аясында жүйелі түрде ұйымдастырылды. Жоспарланған іс-шаралар балалардың рухани-адамгершілік қасиеттерін қалыптастыруға, ұлттық мәдениетке деген құрметін арттыруға және әлеуметтік жауапкершілігін дамытуға бағытталды. Атап айтқанда, «Ізгіліктің бір ізі – алғыс» челленджі барысында тәрбиеленушілер, ата-аналар және педагогтер бір-біріне ризашылық білдіру мәдениетін қалыптастырып, мейірімділік пен сыйластық құндылықтарын насихаттады. «Құрақ көрпе» көрмесі арқылы балалар қазақ халқының қолөнеріне қызығушылық танытып, ұлттық ою-өрнектердің мағынасымен танысты, эстетикалық талғамдары дамыды. «Ұлттық ойын – ұрпақ қазынасы» атты спорттық мереке аясында қазақтың дәстүрлі қимылды ойындары ұйымдастырылып, балалардың дене белсенділігі артып, ұйымшылдық пен өзара қолдау </w:t>
      </w:r>
      <w:r w:rsidRPr="00814A46">
        <w:rPr>
          <w:rFonts w:ascii="Times New Roman" w:hAnsi="Times New Roman" w:cs="Times New Roman"/>
          <w:sz w:val="24"/>
          <w:szCs w:val="24"/>
          <w:lang w:val="kk-KZ"/>
        </w:rPr>
        <w:lastRenderedPageBreak/>
        <w:t>дағдылары қалыптасты. 8 наурыз мерекесіне орай «Ана – өмірдің шуағы» атты мерекелік ертеңгілік өткізіліп, балалар аналарға, әжелерге деген сүйіспеншілігін ән, би, тақпақ арқылы білдірді. Сонымен қатар «Ұлыстың Ұлы күні – Наурыз» мерекелік шарасында ұлттық салт-дәстүрлер сахналанып, балалар Наурыз мейрамының мәні мен тәрбиелік маңызын түсінді.Экологиялық тәрбие бағыты бойынша «Ауа – тіршілік тынысы» тақырыбында тәжірибелік жұмыс жүргізіліп, балалар қарапайым тәжірибелер арқылы ауаның бар екендігін дәлелдеп, оның тіршілік үшін маңызын ұғынды. Бұл іс-әрекет зерттеушілік қабілеттерін дамытуға ықпал етті. Қаржылық сауаттылықты қалыптастыру мақсатында сюжетті-рөлдік ойындар ұйымдастырылып, балалар «қалау» мен «қажеттілік» ұғымдарын ажыратуды, қарапайым сатып алу-сату әрекеттерін орындауды, үнемдеу мен жинақтаудың маңызын түсінуді үйренді. Қауіпсіздік бағытында «Мен және бөгде ересек адам» тақырыбында түсіндіру жұмыстары жүргізіліп, балаларға сенімділік шеңбері, жеке қауіпсіздік ережелері, бейтаныс адамдармен қарым-қатынас жасау кезіндегі сақтық шаралары түсіндірілді. Нәтижесінде тәрбиеленушілердің қауіпсіз мінез-құлық дағдылары бекітілді. Жалпы алғанда, ай бойы өткізілген іс-шаралар балалардың ұлттық сана-сезімін қалыптастыруға, танымдық белсенділігін арттыруға, әлеуметтік тәжірибесін кеңейтуге және қауіпсіздік мәдениетін дамытуға бағытталды</w:t>
      </w:r>
      <w:r w:rsidR="001A0DAA">
        <w:rPr>
          <w:rFonts w:ascii="Times New Roman" w:hAnsi="Times New Roman" w:cs="Times New Roman"/>
          <w:sz w:val="24"/>
          <w:szCs w:val="24"/>
          <w:lang w:val="kk-KZ"/>
        </w:rPr>
        <w:t>.</w:t>
      </w:r>
    </w:p>
    <w:p w:rsidR="005C7B13" w:rsidRPr="00814A46" w:rsidRDefault="005C7B13" w:rsidP="001A0DAA">
      <w:pPr>
        <w:tabs>
          <w:tab w:val="left" w:pos="8550"/>
        </w:tabs>
        <w:ind w:right="-1"/>
        <w:jc w:val="both"/>
        <w:rPr>
          <w:rFonts w:ascii="Times New Roman" w:hAnsi="Times New Roman" w:cs="Times New Roman"/>
          <w:bCs/>
          <w:sz w:val="24"/>
          <w:szCs w:val="24"/>
          <w:lang w:val="kk-KZ"/>
        </w:rPr>
      </w:pPr>
      <w:r w:rsidRPr="00814A46">
        <w:rPr>
          <w:rFonts w:ascii="Times New Roman" w:hAnsi="Times New Roman" w:cs="Times New Roman"/>
          <w:bCs/>
          <w:color w:val="000000" w:themeColor="text1"/>
          <w:sz w:val="24"/>
          <w:szCs w:val="24"/>
          <w:lang w:val="kk-KZ"/>
        </w:rPr>
        <w:t xml:space="preserve">Сәуір </w:t>
      </w:r>
      <w:r w:rsidRPr="00814A46">
        <w:rPr>
          <w:rFonts w:ascii="Times New Roman" w:hAnsi="Times New Roman" w:cs="Times New Roman"/>
          <w:color w:val="000000" w:themeColor="text1"/>
          <w:sz w:val="24"/>
          <w:szCs w:val="24"/>
          <w:lang w:val="kk-KZ"/>
        </w:rPr>
        <w:t xml:space="preserve">айының бірінші аптасында </w:t>
      </w:r>
      <w:r w:rsidRPr="00814A46">
        <w:rPr>
          <w:rFonts w:ascii="Times New Roman" w:hAnsi="Times New Roman" w:cs="Times New Roman"/>
          <w:sz w:val="24"/>
          <w:szCs w:val="24"/>
          <w:lang w:val="kk-KZ"/>
        </w:rPr>
        <w:t xml:space="preserve">«Адал азамат» бұртұтас тәрбие бағдарламасы бойынша барлық топтарда </w:t>
      </w:r>
      <w:r w:rsidRPr="00814A46">
        <w:rPr>
          <w:rFonts w:ascii="Times New Roman" w:hAnsi="Times New Roman" w:cs="Times New Roman"/>
          <w:bCs/>
          <w:sz w:val="24"/>
          <w:szCs w:val="24"/>
          <w:lang w:val="kk-KZ"/>
        </w:rPr>
        <w:t>еңбекқорлық және кәсіби біліктілік айы ретінде ұйымдастырылды. Ай бойы жүргізілген оқу-тәрбие жұмыстары балалардың еңбекке деген қызығушылығын арттыруға, қарапайым еңбек дағдыларын қалыптастыруға және әртүрлі мамандықтар туралы түсініктерін кеңейтуге бағытталды. Осы мақсатта «Құстарға қамқор болайық» іс-шарасы аясында балалар құстарға ұя жасап, табиғатқа жанашырлық танытуға тәрбиеленді. «Кішкентай зерттеушілер» тақырыбындағы тәжірибелік жұмыстар барысында тәрбиеленушілер қарапайым тәжірибелер жүргізіп, қоршаған орта құбылыстарын бақылау арқылы зерттеушілік қабілеттерін дамытты. Сюжеттік-рөлдік ойындар («Сән салоны», «Емхана») арқылы балалар әртүрлі мамандық иелерінің қызметімен танысып, қарым-қатынас жасау, рөлге ену және әлеуметтік дағдыларын жетілдірді. Экологиялық тәрбие бағытында «Табиғатқа саяхат» іс-шарасы ұйымдастырылып, балалар табиғаттағы дыбыстарды ажырату, бақылау және сезіну арқылы қоршаған ортаға деген қызығушылықтарын арттырды. Сонымен қатар «Жеңіске бірге!» атты спорттық ойын-сауық шарасы өткізіліп, балалардың дене белсенділігі, ұйымшылдығы және салауатты өмір салтына деген қызығушылығы нығайтылды. Ай соңында «Достық мекені – Қазақстан» мерекелік ертеңгілігі ұйымдастырылып, балалардың Отанға деген сүйіспеншілігі, достық пен бірлік құндылықтары қалыптастырылды.</w:t>
      </w:r>
    </w:p>
    <w:p w:rsidR="005C7B13" w:rsidRPr="00814A46" w:rsidRDefault="005C7B13" w:rsidP="001A0DAA">
      <w:pPr>
        <w:tabs>
          <w:tab w:val="left" w:pos="8550"/>
        </w:tabs>
        <w:ind w:right="-1"/>
        <w:jc w:val="both"/>
        <w:rPr>
          <w:rFonts w:ascii="Times New Roman" w:hAnsi="Times New Roman" w:cs="Times New Roman"/>
          <w:iCs/>
          <w:sz w:val="24"/>
          <w:szCs w:val="24"/>
          <w:lang w:val="kk-KZ"/>
        </w:rPr>
      </w:pPr>
      <w:bookmarkStart w:id="0" w:name="_Hlk199408723"/>
      <w:r w:rsidRPr="00814A46">
        <w:rPr>
          <w:rFonts w:ascii="Times New Roman" w:hAnsi="Times New Roman" w:cs="Times New Roman"/>
          <w:bCs/>
          <w:color w:val="000000" w:themeColor="text1"/>
          <w:sz w:val="24"/>
          <w:szCs w:val="24"/>
          <w:lang w:val="kk-KZ"/>
        </w:rPr>
        <w:t xml:space="preserve">Мамыр </w:t>
      </w:r>
      <w:r w:rsidRPr="00814A46">
        <w:rPr>
          <w:rFonts w:ascii="Times New Roman" w:hAnsi="Times New Roman" w:cs="Times New Roman"/>
          <w:color w:val="000000" w:themeColor="text1"/>
          <w:sz w:val="24"/>
          <w:szCs w:val="24"/>
          <w:lang w:val="kk-KZ"/>
        </w:rPr>
        <w:t xml:space="preserve">айының бірінші аптасында </w:t>
      </w:r>
      <w:bookmarkEnd w:id="0"/>
      <w:r w:rsidRPr="00814A46">
        <w:rPr>
          <w:rFonts w:ascii="Times New Roman" w:hAnsi="Times New Roman" w:cs="Times New Roman"/>
          <w:iCs/>
          <w:sz w:val="24"/>
          <w:szCs w:val="24"/>
          <w:lang w:val="kk-KZ"/>
        </w:rPr>
        <w:t xml:space="preserve">«Адал азамат» біртұтас тәрбие бағдарламасы аясында </w:t>
      </w:r>
      <w:r w:rsidRPr="00814A46">
        <w:rPr>
          <w:rFonts w:ascii="Times New Roman" w:hAnsi="Times New Roman" w:cs="Times New Roman"/>
          <w:bCs/>
          <w:iCs/>
          <w:sz w:val="24"/>
          <w:szCs w:val="24"/>
          <w:lang w:val="kk-KZ"/>
        </w:rPr>
        <w:t>бірлік және ынтымақ айы</w:t>
      </w:r>
      <w:r w:rsidRPr="00814A46">
        <w:rPr>
          <w:rFonts w:ascii="Times New Roman" w:hAnsi="Times New Roman" w:cs="Times New Roman"/>
          <w:iCs/>
          <w:sz w:val="24"/>
          <w:szCs w:val="24"/>
          <w:lang w:val="kk-KZ"/>
        </w:rPr>
        <w:t xml:space="preserve"> ретінде ұйымдастырылды. Ай бойы өткізілген іс-шаралар балалардың патриоттық сезімін қалыптастыруға, өзара сыйластық пен достық қарым-қатынасты дамытуға, сондай-ақ ұлттық және жалпыадамзаттық құндылықтарды бойына сіңіруге бағытталды. Осы бағытта «Достығымыз жарасқан» атты балалар сурет көрмесі ұйымдастырылып, тәрбиеленушілер өз шығармашылық жұмыстары арқылы достық, татулық және бірлік ұғымдарын бейнеледі. «Білімім – Отаныма» мерекелік ертеңгілігінде балалар ән айтып, би билеп, тақпақтар айтып, Отанға деген сүйіспеншіліктерін білдірді. «Менің отбасым – бақыт мекенім» тақырыбында қабырға газеттері шығарылып, балалар отбасы құндылықтары туралы түсініктерін кеңейтті. Бұл жұмыс олардың ата-анаға деген құрметін арттыруға және отбасылық тәрбиенің маңызын түсінуге ықпал етті. Экологиялық тәрбие бағыты бойынша «Су – тіршілік көзі» тақырыбында тәжірибелік жұмыстар жүргізіліп, балалар су қасиеттерін зерттеп, суда тіршілік ететін ағзаларды бақылау арқылы табиғатқа деген жауапкершілік </w:t>
      </w:r>
      <w:r w:rsidRPr="00814A46">
        <w:rPr>
          <w:rFonts w:ascii="Times New Roman" w:hAnsi="Times New Roman" w:cs="Times New Roman"/>
          <w:iCs/>
          <w:sz w:val="24"/>
          <w:szCs w:val="24"/>
          <w:lang w:val="kk-KZ"/>
        </w:rPr>
        <w:lastRenderedPageBreak/>
        <w:t>сезімдерін дамытты. Эксперименттік іс-әрекеттер балалардың зерттеушілік дағдыларын қалыптастыруға ықпал етті. Дене шынықтыру және салауатты өмір салтын қалыптастыру мақсатында «Жасыл бақша чемпиондары» атты спорттық шара ұйымдастырылып, балалардың дене белсенділігі, ептілігі және ұйымшылдығы арттырылды. Сонымен қатар «Ұландар сайысы: Ерлік пен батылдық жолында» патриоттық іс-шарасы өткізіліп, балаларға батырлық, ерлік және Отан қорғау ұғымдары түсіндірілді. Мектепалды топ тәрбиеленушілеріне арналған «Сау бол, балабақша!» мерекелік ертеңгілігі ұйымдастырылып, балалардың балабақшамен қоштасуы салтанатты түрде өтті. Бұл шара балалардың жаңа өмір кезеңіне өтуіне эмоционалдық дайындық қалыптастыруға ықпал етті. Сонымен қатар ай барысында қаржылық сауаттылық бойынша шығармашылық тапсырмалар орындалып, балалар ақша, қажеттілік пен қалау ұғымдарын түсінуге үйренді. Кәсіптік бағдар беру іс-әрекеттері арқылы әртүрлі мамандықтармен танысып, олардың маңызын ұғынды. Қауіпсіздік бағыты бойынша «Қауіпсіз үй» тақырыбында жұмыстар жүргізіліп, балаларға тұрмыстық қауіпсіздік ережелері, электр құралдарын дұрыс пайдалану, үйде жалғыз қалған жағдайда өзін-өзі ұстау дағдылары үйретілді. Жалпы алғанда, мамыр айында ұйымдастырылған білім беру процесі балалардың танымдық белсенділігін арттыруға, шығармашылық қабілеттерін дамытуға, әлеуметтік және өмірлік дағдыларын қалыптастыруға бағытталып, олардың мектепке дайындығын қамтамасыз етуге оң әсерін тигізді.</w:t>
      </w:r>
      <w:r w:rsidR="002D12FE">
        <w:rPr>
          <w:rFonts w:ascii="Times New Roman" w:hAnsi="Times New Roman" w:cs="Times New Roman"/>
          <w:iCs/>
          <w:sz w:val="24"/>
          <w:szCs w:val="24"/>
          <w:lang w:val="kk-KZ"/>
        </w:rPr>
        <w:t xml:space="preserve"> </w:t>
      </w:r>
      <w:hyperlink r:id="rId13" w:history="1">
        <w:r w:rsidR="003217BC" w:rsidRPr="008C66B4">
          <w:rPr>
            <w:rStyle w:val="af3"/>
            <w:rFonts w:ascii="Times New Roman" w:hAnsi="Times New Roman" w:cs="Times New Roman"/>
            <w:iCs/>
            <w:sz w:val="24"/>
            <w:szCs w:val="24"/>
            <w:lang w:val="kk-KZ"/>
          </w:rPr>
          <w:t>http://bolashak.esil.aqmoedu.kz/?utm_source=ig&amp;utm_medium=social&amp;utm_content=link_in_bio&amp;fbclid=PAb21jcATBVo9leHRuA2FlbQIxMQBzcnRjBmFwcF9pZA81NjcwNjczNDMzNTI0MjcAAafqlw7dlLsyN3D6p9XuDUyzeW5znGXpwt2euupIxY1S0CG94-iZ0Gk24v6Dsg_aem_Hmw_Zk2OyZuNANuqLsak4g</w:t>
        </w:r>
      </w:hyperlink>
      <w:r w:rsidR="003217BC">
        <w:rPr>
          <w:rFonts w:ascii="Times New Roman" w:hAnsi="Times New Roman" w:cs="Times New Roman"/>
          <w:iCs/>
          <w:sz w:val="24"/>
          <w:szCs w:val="24"/>
          <w:lang w:val="kk-KZ"/>
        </w:rPr>
        <w:t xml:space="preserve">  </w:t>
      </w:r>
    </w:p>
    <w:p w:rsidR="005C7B13" w:rsidRPr="00814A46" w:rsidRDefault="005C7B13" w:rsidP="005C7B13">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Балалармен жұмыс істеудің жаңа дәстүрлі емес формалары мен әдістері белсенді түрде енгізілді. 2025-2026 оқу жылындағы МДҰ қызметінің нәтижелері мұқият талданды, жалпы жұмыс мақсатты және тиімді жүргізілді деген қорытындылар жасалды.</w:t>
      </w:r>
      <w:r w:rsidRPr="00814A46">
        <w:rPr>
          <w:rFonts w:ascii="Times New Roman" w:hAnsi="Times New Roman" w:cs="Times New Roman"/>
          <w:sz w:val="24"/>
          <w:szCs w:val="24"/>
          <w:lang w:val="kk-KZ"/>
        </w:rPr>
        <w:t xml:space="preserve"> </w:t>
      </w:r>
      <w:r w:rsidRPr="00814A46">
        <w:rPr>
          <w:rFonts w:ascii="Times New Roman" w:eastAsia="Times New Roman" w:hAnsi="Times New Roman" w:cs="Times New Roman"/>
          <w:color w:val="000000"/>
          <w:sz w:val="24"/>
          <w:szCs w:val="24"/>
          <w:lang w:val="kk-KZ" w:eastAsia="ru-RU"/>
        </w:rPr>
        <w:t>Тиісті білім, Дағдылар мен дағдыларды дамытуға мүмкіндік беретін әртүрлі дәстүрлі және дәстүрлі емес жұмыс әдістерін қолдануға ерекше назар аудару керек.</w:t>
      </w:r>
    </w:p>
    <w:p w:rsidR="005C7B13" w:rsidRPr="00814A46" w:rsidRDefault="005C7B13" w:rsidP="005C7B13">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Мониторинг қорытындысы бойынша тәрбиеленушілердің </w:t>
      </w:r>
    </w:p>
    <w:tbl>
      <w:tblPr>
        <w:tblStyle w:val="ab"/>
        <w:tblW w:w="8479" w:type="dxa"/>
        <w:tblLook w:val="04A0"/>
      </w:tblPr>
      <w:tblGrid>
        <w:gridCol w:w="1412"/>
        <w:gridCol w:w="1406"/>
        <w:gridCol w:w="1875"/>
        <w:gridCol w:w="1334"/>
        <w:gridCol w:w="1890"/>
        <w:gridCol w:w="1776"/>
        <w:gridCol w:w="222"/>
      </w:tblGrid>
      <w:tr w:rsidR="005C7B13" w:rsidRPr="00814A46" w:rsidTr="0060223E">
        <w:trPr>
          <w:trHeight w:val="300"/>
        </w:trPr>
        <w:tc>
          <w:tcPr>
            <w:tcW w:w="1240" w:type="dxa"/>
            <w:noWrap/>
            <w:hideMark/>
          </w:tcPr>
          <w:p w:rsidR="005C7B13" w:rsidRPr="00814A46" w:rsidRDefault="005C7B13" w:rsidP="003217BC">
            <w:pPr>
              <w:rPr>
                <w:rFonts w:ascii="Times New Roman" w:eastAsia="Times New Roman" w:hAnsi="Times New Roman" w:cs="Times New Roman"/>
                <w:color w:val="000000"/>
                <w:sz w:val="24"/>
                <w:szCs w:val="24"/>
              </w:rPr>
            </w:pPr>
          </w:p>
        </w:tc>
        <w:tc>
          <w:tcPr>
            <w:tcW w:w="1133" w:type="dxa"/>
            <w:noWrap/>
            <w:hideMark/>
          </w:tcPr>
          <w:p w:rsidR="005C7B13" w:rsidRPr="007625F1" w:rsidRDefault="005C7B13" w:rsidP="003217BC">
            <w:pPr>
              <w:rPr>
                <w:rFonts w:ascii="Times New Roman" w:eastAsia="Times New Roman" w:hAnsi="Times New Roman" w:cs="Times New Roman"/>
                <w:color w:val="000000"/>
                <w:sz w:val="24"/>
                <w:szCs w:val="24"/>
                <w:lang w:val="kk-KZ"/>
              </w:rPr>
            </w:pPr>
            <w:r w:rsidRPr="00814A46">
              <w:rPr>
                <w:rFonts w:ascii="Times New Roman" w:eastAsia="Times New Roman" w:hAnsi="Times New Roman" w:cs="Times New Roman"/>
                <w:color w:val="000000"/>
                <w:sz w:val="24"/>
                <w:szCs w:val="24"/>
              </w:rPr>
              <w:t>физикалық қасиеттерді дамыту</w:t>
            </w:r>
            <w:r w:rsidR="007625F1">
              <w:rPr>
                <w:rFonts w:ascii="Times New Roman" w:eastAsia="Times New Roman" w:hAnsi="Times New Roman" w:cs="Times New Roman"/>
                <w:color w:val="000000"/>
                <w:sz w:val="24"/>
                <w:szCs w:val="24"/>
                <w:lang w:val="kk-KZ"/>
              </w:rPr>
              <w:t xml:space="preserve"> </w:t>
            </w:r>
          </w:p>
        </w:tc>
        <w:tc>
          <w:tcPr>
            <w:tcW w:w="1533" w:type="dxa"/>
            <w:noWrap/>
            <w:hideMark/>
          </w:tcPr>
          <w:p w:rsidR="005C7B13" w:rsidRPr="00814A46" w:rsidRDefault="005C7B13"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коммуникативті дағды</w:t>
            </w:r>
          </w:p>
        </w:tc>
        <w:tc>
          <w:tcPr>
            <w:tcW w:w="1087" w:type="dxa"/>
            <w:noWrap/>
            <w:hideMark/>
          </w:tcPr>
          <w:p w:rsidR="005C7B13" w:rsidRPr="00814A46" w:rsidRDefault="005C7B13"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танымдық және зерттеу дағдылары</w:t>
            </w:r>
          </w:p>
        </w:tc>
        <w:tc>
          <w:tcPr>
            <w:tcW w:w="1566" w:type="dxa"/>
            <w:noWrap/>
            <w:hideMark/>
          </w:tcPr>
          <w:p w:rsidR="005C7B13" w:rsidRPr="00814A46" w:rsidRDefault="005C7B13"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шығармашылық дағды</w:t>
            </w:r>
          </w:p>
        </w:tc>
        <w:tc>
          <w:tcPr>
            <w:tcW w:w="1920" w:type="dxa"/>
            <w:gridSpan w:val="2"/>
            <w:noWrap/>
            <w:hideMark/>
          </w:tcPr>
          <w:p w:rsidR="005C7B13" w:rsidRPr="00814A46" w:rsidRDefault="0084745D"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b/>
                <w:bCs/>
                <w:color w:val="0A0A0A"/>
                <w:sz w:val="24"/>
                <w:szCs w:val="24"/>
              </w:rPr>
              <w:t>Әлеуметтік-эмоционалдық дағды</w:t>
            </w:r>
            <w:r w:rsidRPr="00814A46">
              <w:rPr>
                <w:rFonts w:ascii="Times New Roman" w:eastAsia="Times New Roman" w:hAnsi="Times New Roman" w:cs="Times New Roman"/>
                <w:color w:val="000000"/>
                <w:sz w:val="24"/>
                <w:szCs w:val="24"/>
              </w:rPr>
              <w:t xml:space="preserve"> </w:t>
            </w:r>
          </w:p>
        </w:tc>
      </w:tr>
      <w:tr w:rsidR="005C7B13" w:rsidRPr="00814A46" w:rsidTr="0060223E">
        <w:trPr>
          <w:trHeight w:val="300"/>
        </w:trPr>
        <w:tc>
          <w:tcPr>
            <w:tcW w:w="1240" w:type="dxa"/>
            <w:noWrap/>
            <w:hideMark/>
          </w:tcPr>
          <w:p w:rsidR="005C7B13" w:rsidRPr="00814A46" w:rsidRDefault="005C7B13"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бастапқы</w:t>
            </w:r>
          </w:p>
        </w:tc>
        <w:tc>
          <w:tcPr>
            <w:tcW w:w="1133"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43,6</w:t>
            </w:r>
          </w:p>
        </w:tc>
        <w:tc>
          <w:tcPr>
            <w:tcW w:w="1533"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44</w:t>
            </w:r>
          </w:p>
        </w:tc>
        <w:tc>
          <w:tcPr>
            <w:tcW w:w="1087"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44,3</w:t>
            </w:r>
          </w:p>
        </w:tc>
        <w:tc>
          <w:tcPr>
            <w:tcW w:w="1566"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44</w:t>
            </w:r>
          </w:p>
        </w:tc>
        <w:tc>
          <w:tcPr>
            <w:tcW w:w="1776"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44,3</w:t>
            </w:r>
          </w:p>
        </w:tc>
        <w:tc>
          <w:tcPr>
            <w:tcW w:w="144" w:type="dxa"/>
            <w:noWrap/>
            <w:hideMark/>
          </w:tcPr>
          <w:p w:rsidR="005C7B13" w:rsidRPr="00814A46" w:rsidRDefault="005C7B13" w:rsidP="003217BC">
            <w:pPr>
              <w:rPr>
                <w:rFonts w:ascii="Times New Roman" w:eastAsia="Times New Roman" w:hAnsi="Times New Roman" w:cs="Times New Roman"/>
                <w:color w:val="000000"/>
                <w:sz w:val="24"/>
                <w:szCs w:val="24"/>
              </w:rPr>
            </w:pPr>
          </w:p>
        </w:tc>
      </w:tr>
      <w:tr w:rsidR="005C7B13" w:rsidRPr="00814A46" w:rsidTr="0060223E">
        <w:trPr>
          <w:trHeight w:val="300"/>
        </w:trPr>
        <w:tc>
          <w:tcPr>
            <w:tcW w:w="1240" w:type="dxa"/>
            <w:noWrap/>
            <w:hideMark/>
          </w:tcPr>
          <w:p w:rsidR="005C7B13" w:rsidRPr="00814A46" w:rsidRDefault="005C7B13"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қорытынды</w:t>
            </w:r>
          </w:p>
        </w:tc>
        <w:tc>
          <w:tcPr>
            <w:tcW w:w="1133"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45,6</w:t>
            </w:r>
          </w:p>
        </w:tc>
        <w:tc>
          <w:tcPr>
            <w:tcW w:w="1533"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45,6</w:t>
            </w:r>
          </w:p>
        </w:tc>
        <w:tc>
          <w:tcPr>
            <w:tcW w:w="1087"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45,6</w:t>
            </w:r>
          </w:p>
        </w:tc>
        <w:tc>
          <w:tcPr>
            <w:tcW w:w="1566"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45,6</w:t>
            </w:r>
          </w:p>
        </w:tc>
        <w:tc>
          <w:tcPr>
            <w:tcW w:w="1776" w:type="dxa"/>
            <w:noWrap/>
            <w:hideMark/>
          </w:tcPr>
          <w:p w:rsidR="005C7B13" w:rsidRPr="00814A46" w:rsidRDefault="005C7B13" w:rsidP="003217BC">
            <w:pPr>
              <w:jc w:val="right"/>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45,6</w:t>
            </w:r>
          </w:p>
        </w:tc>
        <w:tc>
          <w:tcPr>
            <w:tcW w:w="144" w:type="dxa"/>
            <w:noWrap/>
            <w:hideMark/>
          </w:tcPr>
          <w:p w:rsidR="005C7B13" w:rsidRPr="00814A46" w:rsidRDefault="005C7B13" w:rsidP="003217BC">
            <w:pPr>
              <w:rPr>
                <w:rFonts w:ascii="Times New Roman" w:eastAsia="Times New Roman" w:hAnsi="Times New Roman" w:cs="Times New Roman"/>
                <w:color w:val="000000"/>
                <w:sz w:val="24"/>
                <w:szCs w:val="24"/>
              </w:rPr>
            </w:pPr>
          </w:p>
        </w:tc>
      </w:tr>
      <w:tr w:rsidR="005C7B13" w:rsidRPr="00814A46" w:rsidTr="0060223E">
        <w:trPr>
          <w:trHeight w:val="300"/>
        </w:trPr>
        <w:tc>
          <w:tcPr>
            <w:tcW w:w="1240" w:type="dxa"/>
            <w:noWrap/>
            <w:hideMark/>
          </w:tcPr>
          <w:p w:rsidR="005C7B13" w:rsidRPr="00814A46" w:rsidRDefault="005C7B13" w:rsidP="003217BC">
            <w:pPr>
              <w:rPr>
                <w:rFonts w:ascii="Times New Roman" w:eastAsia="Times New Roman" w:hAnsi="Times New Roman" w:cs="Times New Roman"/>
                <w:color w:val="000000"/>
                <w:sz w:val="24"/>
                <w:szCs w:val="24"/>
              </w:rPr>
            </w:pPr>
          </w:p>
        </w:tc>
        <w:tc>
          <w:tcPr>
            <w:tcW w:w="1133" w:type="dxa"/>
            <w:noWrap/>
            <w:hideMark/>
          </w:tcPr>
          <w:p w:rsidR="005C7B13" w:rsidRPr="00814A46" w:rsidRDefault="0060223E"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2%</w:t>
            </w:r>
          </w:p>
        </w:tc>
        <w:tc>
          <w:tcPr>
            <w:tcW w:w="1533" w:type="dxa"/>
            <w:noWrap/>
            <w:hideMark/>
          </w:tcPr>
          <w:p w:rsidR="005C7B13" w:rsidRPr="00814A46" w:rsidRDefault="0060223E" w:rsidP="0060223E">
            <w:pPr>
              <w:jc w:val="cente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1,6%</w:t>
            </w:r>
          </w:p>
        </w:tc>
        <w:tc>
          <w:tcPr>
            <w:tcW w:w="1087" w:type="dxa"/>
            <w:noWrap/>
            <w:hideMark/>
          </w:tcPr>
          <w:p w:rsidR="005C7B13" w:rsidRPr="00814A46" w:rsidRDefault="0060223E"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1,3%</w:t>
            </w:r>
          </w:p>
        </w:tc>
        <w:tc>
          <w:tcPr>
            <w:tcW w:w="1566" w:type="dxa"/>
            <w:noWrap/>
            <w:hideMark/>
          </w:tcPr>
          <w:p w:rsidR="005C7B13" w:rsidRPr="00814A46" w:rsidRDefault="0060223E"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1,6%</w:t>
            </w:r>
          </w:p>
        </w:tc>
        <w:tc>
          <w:tcPr>
            <w:tcW w:w="1776" w:type="dxa"/>
            <w:noWrap/>
            <w:hideMark/>
          </w:tcPr>
          <w:p w:rsidR="005C7B13" w:rsidRPr="00814A46" w:rsidRDefault="0060223E" w:rsidP="003217BC">
            <w:pPr>
              <w:rPr>
                <w:rFonts w:ascii="Times New Roman" w:eastAsia="Times New Roman" w:hAnsi="Times New Roman" w:cs="Times New Roman"/>
                <w:color w:val="000000"/>
                <w:sz w:val="24"/>
                <w:szCs w:val="24"/>
              </w:rPr>
            </w:pPr>
            <w:r w:rsidRPr="00814A46">
              <w:rPr>
                <w:rFonts w:ascii="Times New Roman" w:eastAsia="Times New Roman" w:hAnsi="Times New Roman" w:cs="Times New Roman"/>
                <w:color w:val="000000"/>
                <w:sz w:val="24"/>
                <w:szCs w:val="24"/>
              </w:rPr>
              <w:t>1,3%</w:t>
            </w:r>
          </w:p>
        </w:tc>
        <w:tc>
          <w:tcPr>
            <w:tcW w:w="144" w:type="dxa"/>
            <w:noWrap/>
            <w:hideMark/>
          </w:tcPr>
          <w:p w:rsidR="005C7B13" w:rsidRPr="00814A46" w:rsidRDefault="005C7B13" w:rsidP="003217BC">
            <w:pPr>
              <w:rPr>
                <w:rFonts w:ascii="Times New Roman" w:eastAsia="Times New Roman" w:hAnsi="Times New Roman" w:cs="Times New Roman"/>
                <w:color w:val="000000"/>
                <w:sz w:val="24"/>
                <w:szCs w:val="24"/>
              </w:rPr>
            </w:pPr>
          </w:p>
        </w:tc>
      </w:tr>
    </w:tbl>
    <w:p w:rsidR="005C7B13" w:rsidRPr="00814A46" w:rsidRDefault="005C7B13" w:rsidP="005C7B13">
      <w:pPr>
        <w:shd w:val="clear" w:color="auto" w:fill="FFFFFF"/>
        <w:tabs>
          <w:tab w:val="left" w:pos="5535"/>
        </w:tabs>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ab/>
      </w:r>
    </w:p>
    <w:p w:rsidR="005C7B13" w:rsidRPr="00814A46" w:rsidRDefault="005C7B13" w:rsidP="005C7B13">
      <w:pPr>
        <w:shd w:val="clear" w:color="auto" w:fill="FFFFFF"/>
        <w:spacing w:after="0" w:line="360" w:lineRule="atLeast"/>
        <w:rPr>
          <w:rFonts w:ascii="Times New Roman" w:eastAsia="Times New Roman" w:hAnsi="Times New Roman" w:cs="Times New Roman"/>
          <w:color w:val="56595E"/>
          <w:sz w:val="24"/>
          <w:szCs w:val="24"/>
          <w:lang w:val="kk-KZ" w:eastAsia="ru-RU"/>
        </w:rPr>
      </w:pPr>
      <w:r w:rsidRPr="00814A46">
        <w:rPr>
          <w:rFonts w:ascii="Times New Roman" w:eastAsia="Times New Roman" w:hAnsi="Times New Roman" w:cs="Times New Roman"/>
          <w:color w:val="0A0A0A"/>
          <w:sz w:val="24"/>
          <w:szCs w:val="24"/>
          <w:lang w:val="kk-KZ" w:eastAsia="ru-RU"/>
        </w:rPr>
        <w:t>Ұсынылған мәліметтерді талдау негізінде балалардың бес негізгі бағыт (дағды) бойынша даму деңгейінің оң динамикасы </w:t>
      </w:r>
      <w:r w:rsidRPr="00814A46">
        <w:rPr>
          <w:rFonts w:ascii="Times New Roman" w:eastAsia="Times New Roman" w:hAnsi="Times New Roman" w:cs="Times New Roman"/>
          <w:b/>
          <w:bCs/>
          <w:color w:val="0A0A0A"/>
          <w:sz w:val="24"/>
          <w:szCs w:val="24"/>
          <w:lang w:val="kk-KZ" w:eastAsia="ru-RU"/>
        </w:rPr>
        <w:t>барлық көрсеткіштерде өсім барын</w:t>
      </w:r>
      <w:r w:rsidRPr="00814A46">
        <w:rPr>
          <w:rFonts w:ascii="Times New Roman" w:eastAsia="Times New Roman" w:hAnsi="Times New Roman" w:cs="Times New Roman"/>
          <w:color w:val="0A0A0A"/>
          <w:sz w:val="24"/>
          <w:szCs w:val="24"/>
          <w:lang w:val="kk-KZ" w:eastAsia="ru-RU"/>
        </w:rPr>
        <w:t> көрсетті. Қорытынды бағалау нәтижесінде барлық дағдылар бойынша көрсеткіш біркелкі </w:t>
      </w:r>
      <w:r w:rsidRPr="00814A46">
        <w:rPr>
          <w:rFonts w:ascii="Times New Roman" w:eastAsia="Times New Roman" w:hAnsi="Times New Roman" w:cs="Times New Roman"/>
          <w:b/>
          <w:bCs/>
          <w:color w:val="0A0A0A"/>
          <w:sz w:val="24"/>
          <w:szCs w:val="24"/>
          <w:lang w:val="kk-KZ" w:eastAsia="ru-RU"/>
        </w:rPr>
        <w:t>45,6%</w:t>
      </w:r>
      <w:r w:rsidRPr="00814A46">
        <w:rPr>
          <w:rFonts w:ascii="Times New Roman" w:eastAsia="Times New Roman" w:hAnsi="Times New Roman" w:cs="Times New Roman"/>
          <w:color w:val="0A0A0A"/>
          <w:sz w:val="24"/>
          <w:szCs w:val="24"/>
          <w:lang w:val="kk-KZ" w:eastAsia="ru-RU"/>
        </w:rPr>
        <w:t> деңгейіне жеткен.</w:t>
      </w:r>
    </w:p>
    <w:p w:rsidR="005C7B13" w:rsidRPr="007625F1" w:rsidRDefault="005C7B13" w:rsidP="005C7B13">
      <w:pPr>
        <w:shd w:val="clear" w:color="auto" w:fill="FFFFFF"/>
        <w:spacing w:after="0" w:line="420" w:lineRule="atLeast"/>
        <w:rPr>
          <w:rFonts w:ascii="Times New Roman" w:eastAsia="Times New Roman" w:hAnsi="Times New Roman" w:cs="Times New Roman"/>
          <w:b/>
          <w:bCs/>
          <w:sz w:val="24"/>
          <w:szCs w:val="24"/>
          <w:lang w:eastAsia="ru-RU"/>
        </w:rPr>
      </w:pPr>
      <w:r w:rsidRPr="007625F1">
        <w:rPr>
          <w:rFonts w:ascii="Times New Roman" w:eastAsia="Times New Roman" w:hAnsi="Times New Roman" w:cs="Times New Roman"/>
          <w:b/>
          <w:bCs/>
          <w:sz w:val="24"/>
          <w:szCs w:val="24"/>
          <w:lang w:eastAsia="ru-RU"/>
        </w:rPr>
        <w:t>Дағдылар деңгейінің салыстырмалы кестесі</w:t>
      </w:r>
    </w:p>
    <w:p w:rsidR="0060223E" w:rsidRPr="007625F1" w:rsidRDefault="0060223E" w:rsidP="005C7B13">
      <w:pPr>
        <w:shd w:val="clear" w:color="auto" w:fill="FFFFFF"/>
        <w:spacing w:after="0" w:line="420" w:lineRule="atLeast"/>
        <w:rPr>
          <w:rFonts w:ascii="Times New Roman" w:eastAsia="Times New Roman" w:hAnsi="Times New Roman" w:cs="Times New Roman"/>
          <w:b/>
          <w:bCs/>
          <w:sz w:val="24"/>
          <w:szCs w:val="24"/>
          <w:lang w:eastAsia="ru-RU"/>
        </w:rPr>
      </w:pPr>
    </w:p>
    <w:tbl>
      <w:tblPr>
        <w:tblStyle w:val="ab"/>
        <w:tblW w:w="9420" w:type="dxa"/>
        <w:tblLook w:val="04A0"/>
      </w:tblPr>
      <w:tblGrid>
        <w:gridCol w:w="3195"/>
        <w:gridCol w:w="2076"/>
        <w:gridCol w:w="2220"/>
        <w:gridCol w:w="1929"/>
      </w:tblGrid>
      <w:tr w:rsidR="005C7B13" w:rsidRPr="007625F1" w:rsidTr="0060223E">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Дамыту бағыттары (дағдылар)</w:t>
            </w:r>
          </w:p>
        </w:tc>
        <w:tc>
          <w:tcPr>
            <w:tcW w:w="0" w:type="auto"/>
            <w:hideMark/>
          </w:tcPr>
          <w:p w:rsidR="005C7B13" w:rsidRPr="007625F1" w:rsidRDefault="005C7B13" w:rsidP="003217BC">
            <w:pPr>
              <w:spacing w:line="330" w:lineRule="atLeast"/>
              <w:rPr>
                <w:rFonts w:ascii="Times New Roman" w:eastAsia="Times New Roman" w:hAnsi="Times New Roman" w:cs="Times New Roman"/>
                <w:b/>
                <w:bCs/>
                <w:sz w:val="24"/>
                <w:szCs w:val="24"/>
              </w:rPr>
            </w:pPr>
            <w:r w:rsidRPr="007625F1">
              <w:rPr>
                <w:rFonts w:ascii="Times New Roman" w:eastAsia="Times New Roman" w:hAnsi="Times New Roman" w:cs="Times New Roman"/>
                <w:b/>
                <w:bCs/>
                <w:sz w:val="24"/>
                <w:szCs w:val="24"/>
              </w:rPr>
              <w:t>Бастапқы деңгей (%)</w:t>
            </w:r>
          </w:p>
        </w:tc>
        <w:tc>
          <w:tcPr>
            <w:tcW w:w="0" w:type="auto"/>
            <w:hideMark/>
          </w:tcPr>
          <w:p w:rsidR="005C7B13" w:rsidRPr="007625F1" w:rsidRDefault="005C7B13" w:rsidP="003217BC">
            <w:pPr>
              <w:spacing w:line="330" w:lineRule="atLeast"/>
              <w:rPr>
                <w:rFonts w:ascii="Times New Roman" w:eastAsia="Times New Roman" w:hAnsi="Times New Roman" w:cs="Times New Roman"/>
                <w:b/>
                <w:bCs/>
                <w:sz w:val="24"/>
                <w:szCs w:val="24"/>
              </w:rPr>
            </w:pPr>
            <w:r w:rsidRPr="007625F1">
              <w:rPr>
                <w:rFonts w:ascii="Times New Roman" w:eastAsia="Times New Roman" w:hAnsi="Times New Roman" w:cs="Times New Roman"/>
                <w:b/>
                <w:bCs/>
                <w:sz w:val="24"/>
                <w:szCs w:val="24"/>
              </w:rPr>
              <w:t>Қорытынды деңгей (%)</w:t>
            </w:r>
          </w:p>
        </w:tc>
        <w:tc>
          <w:tcPr>
            <w:tcW w:w="0" w:type="auto"/>
            <w:hideMark/>
          </w:tcPr>
          <w:p w:rsidR="005C7B13" w:rsidRPr="007625F1" w:rsidRDefault="005C7B13" w:rsidP="003217BC">
            <w:pPr>
              <w:spacing w:line="330" w:lineRule="atLeast"/>
              <w:rPr>
                <w:rFonts w:ascii="Times New Roman" w:eastAsia="Times New Roman" w:hAnsi="Times New Roman" w:cs="Times New Roman"/>
                <w:b/>
                <w:bCs/>
                <w:sz w:val="24"/>
                <w:szCs w:val="24"/>
              </w:rPr>
            </w:pPr>
            <w:r w:rsidRPr="007625F1">
              <w:rPr>
                <w:rFonts w:ascii="Times New Roman" w:eastAsia="Times New Roman" w:hAnsi="Times New Roman" w:cs="Times New Roman"/>
                <w:b/>
                <w:bCs/>
                <w:sz w:val="24"/>
                <w:szCs w:val="24"/>
              </w:rPr>
              <w:t>Өсім (динамика, %)</w:t>
            </w:r>
          </w:p>
        </w:tc>
      </w:tr>
      <w:tr w:rsidR="005C7B13" w:rsidRPr="007625F1" w:rsidTr="0060223E">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Физикалық қасиеттерді дамыту</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43,6</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45,6</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+2,0%</w:t>
            </w:r>
          </w:p>
        </w:tc>
      </w:tr>
      <w:tr w:rsidR="005C7B13" w:rsidRPr="007625F1" w:rsidTr="0060223E">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Коммуникативті дағды</w:t>
            </w:r>
          </w:p>
        </w:tc>
        <w:tc>
          <w:tcPr>
            <w:tcW w:w="0" w:type="auto"/>
            <w:hideMark/>
          </w:tcPr>
          <w:p w:rsidR="005C7B13" w:rsidRPr="007625F1" w:rsidRDefault="005C7B13" w:rsidP="003217BC">
            <w:pPr>
              <w:tabs>
                <w:tab w:val="right" w:pos="1788"/>
              </w:tabs>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44,0</w:t>
            </w:r>
            <w:r w:rsidRPr="007625F1">
              <w:rPr>
                <w:rFonts w:ascii="Times New Roman" w:eastAsia="Times New Roman" w:hAnsi="Times New Roman" w:cs="Times New Roman"/>
                <w:sz w:val="24"/>
                <w:szCs w:val="24"/>
              </w:rPr>
              <w:tab/>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45,6</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+1,6%</w:t>
            </w:r>
          </w:p>
        </w:tc>
      </w:tr>
      <w:tr w:rsidR="005C7B13" w:rsidRPr="007625F1" w:rsidTr="0060223E">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 xml:space="preserve">Танымдық және зерттеу </w:t>
            </w:r>
            <w:r w:rsidRPr="007625F1">
              <w:rPr>
                <w:rFonts w:ascii="Times New Roman" w:eastAsia="Times New Roman" w:hAnsi="Times New Roman" w:cs="Times New Roman"/>
                <w:b/>
                <w:bCs/>
                <w:sz w:val="24"/>
                <w:szCs w:val="24"/>
              </w:rPr>
              <w:lastRenderedPageBreak/>
              <w:t>дағдылары</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lastRenderedPageBreak/>
              <w:t>44,3</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45,6</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+1,3%</w:t>
            </w:r>
          </w:p>
        </w:tc>
      </w:tr>
      <w:tr w:rsidR="005C7B13" w:rsidRPr="007625F1" w:rsidTr="0060223E">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lastRenderedPageBreak/>
              <w:t>Шығармашылық дағды</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44,0</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45,6</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+1,6%</w:t>
            </w:r>
          </w:p>
        </w:tc>
      </w:tr>
      <w:tr w:rsidR="005C7B13" w:rsidRPr="007625F1" w:rsidTr="0060223E">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Әлеуметтік-эмоционалдық дағды</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44,3</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sz w:val="24"/>
                <w:szCs w:val="24"/>
              </w:rPr>
              <w:t>45,6</w:t>
            </w:r>
          </w:p>
        </w:tc>
        <w:tc>
          <w:tcPr>
            <w:tcW w:w="0" w:type="auto"/>
            <w:hideMark/>
          </w:tcPr>
          <w:p w:rsidR="005C7B13" w:rsidRPr="007625F1" w:rsidRDefault="005C7B13" w:rsidP="003217BC">
            <w:pPr>
              <w:spacing w:line="330" w:lineRule="atLeast"/>
              <w:rPr>
                <w:rFonts w:ascii="Times New Roman" w:eastAsia="Times New Roman" w:hAnsi="Times New Roman" w:cs="Times New Roman"/>
                <w:sz w:val="24"/>
                <w:szCs w:val="24"/>
              </w:rPr>
            </w:pPr>
            <w:r w:rsidRPr="007625F1">
              <w:rPr>
                <w:rFonts w:ascii="Times New Roman" w:eastAsia="Times New Roman" w:hAnsi="Times New Roman" w:cs="Times New Roman"/>
                <w:b/>
                <w:bCs/>
                <w:sz w:val="24"/>
                <w:szCs w:val="24"/>
              </w:rPr>
              <w:t>+1,3%</w:t>
            </w:r>
          </w:p>
        </w:tc>
      </w:tr>
    </w:tbl>
    <w:p w:rsidR="005C7B13" w:rsidRPr="007625F1" w:rsidRDefault="005C7B13" w:rsidP="005C7B13">
      <w:pPr>
        <w:numPr>
          <w:ilvl w:val="0"/>
          <w:numId w:val="9"/>
        </w:numPr>
        <w:shd w:val="clear" w:color="auto" w:fill="FFFFFF"/>
        <w:spacing w:after="0" w:line="360" w:lineRule="atLeast"/>
        <w:ind w:left="0"/>
        <w:rPr>
          <w:rFonts w:ascii="Times New Roman" w:eastAsia="Times New Roman" w:hAnsi="Times New Roman" w:cs="Times New Roman"/>
          <w:sz w:val="24"/>
          <w:szCs w:val="24"/>
          <w:lang w:eastAsia="ru-RU"/>
        </w:rPr>
      </w:pPr>
      <w:r w:rsidRPr="007625F1">
        <w:rPr>
          <w:rFonts w:ascii="Times New Roman" w:eastAsia="Times New Roman" w:hAnsi="Times New Roman" w:cs="Times New Roman"/>
          <w:b/>
          <w:bCs/>
          <w:sz w:val="24"/>
          <w:szCs w:val="24"/>
          <w:lang w:eastAsia="ru-RU"/>
        </w:rPr>
        <w:t>Ең жоғары өсім</w:t>
      </w:r>
      <w:r w:rsidRPr="007625F1">
        <w:rPr>
          <w:rFonts w:ascii="Times New Roman" w:eastAsia="Times New Roman" w:hAnsi="Times New Roman" w:cs="Times New Roman"/>
          <w:sz w:val="24"/>
          <w:szCs w:val="24"/>
          <w:lang w:eastAsia="ru-RU"/>
        </w:rPr>
        <w:t> «Физикалық қасиеттерді дамыту» бағытында байқалады (</w:t>
      </w:r>
      <w:r w:rsidRPr="007625F1">
        <w:rPr>
          <w:rFonts w:ascii="Times New Roman" w:eastAsia="Times New Roman" w:hAnsi="Times New Roman" w:cs="Times New Roman"/>
          <w:b/>
          <w:bCs/>
          <w:sz w:val="24"/>
          <w:szCs w:val="24"/>
          <w:lang w:eastAsia="ru-RU"/>
        </w:rPr>
        <w:t>+2,0%</w:t>
      </w:r>
      <w:r w:rsidRPr="007625F1">
        <w:rPr>
          <w:rFonts w:ascii="Times New Roman" w:eastAsia="Times New Roman" w:hAnsi="Times New Roman" w:cs="Times New Roman"/>
          <w:sz w:val="24"/>
          <w:szCs w:val="24"/>
          <w:lang w:eastAsia="ru-RU"/>
        </w:rPr>
        <w:t>). Бұл МДҰ-да дене шынықтыру шараларының, белсенді ойындар мен сауықтыру жұмыстарының тиімді ұйымдастырылғанын дәлелдейді.</w:t>
      </w:r>
    </w:p>
    <w:p w:rsidR="005C7B13" w:rsidRPr="007625F1" w:rsidRDefault="005C7B13" w:rsidP="005C7B13">
      <w:pPr>
        <w:numPr>
          <w:ilvl w:val="0"/>
          <w:numId w:val="9"/>
        </w:numPr>
        <w:shd w:val="clear" w:color="auto" w:fill="FFFFFF"/>
        <w:spacing w:after="0" w:line="360" w:lineRule="atLeast"/>
        <w:ind w:left="0"/>
        <w:rPr>
          <w:rFonts w:ascii="Times New Roman" w:eastAsia="Times New Roman" w:hAnsi="Times New Roman" w:cs="Times New Roman"/>
          <w:sz w:val="24"/>
          <w:szCs w:val="24"/>
          <w:lang w:eastAsia="ru-RU"/>
        </w:rPr>
      </w:pPr>
      <w:r w:rsidRPr="007625F1">
        <w:rPr>
          <w:rFonts w:ascii="Times New Roman" w:eastAsia="Times New Roman" w:hAnsi="Times New Roman" w:cs="Times New Roman"/>
          <w:b/>
          <w:bCs/>
          <w:sz w:val="24"/>
          <w:szCs w:val="24"/>
          <w:lang w:eastAsia="ru-RU"/>
        </w:rPr>
        <w:t>Орташа өсім</w:t>
      </w:r>
      <w:r w:rsidRPr="007625F1">
        <w:rPr>
          <w:rFonts w:ascii="Times New Roman" w:eastAsia="Times New Roman" w:hAnsi="Times New Roman" w:cs="Times New Roman"/>
          <w:sz w:val="24"/>
          <w:szCs w:val="24"/>
          <w:lang w:eastAsia="ru-RU"/>
        </w:rPr>
        <w:t> «Коммуникативті дағды» мен «Шығармашылық дағды» бағыттарында тіркелді (</w:t>
      </w:r>
      <w:r w:rsidRPr="007625F1">
        <w:rPr>
          <w:rFonts w:ascii="Times New Roman" w:eastAsia="Times New Roman" w:hAnsi="Times New Roman" w:cs="Times New Roman"/>
          <w:b/>
          <w:bCs/>
          <w:sz w:val="24"/>
          <w:szCs w:val="24"/>
          <w:lang w:eastAsia="ru-RU"/>
        </w:rPr>
        <w:t>+1,6%</w:t>
      </w:r>
      <w:r w:rsidRPr="007625F1">
        <w:rPr>
          <w:rFonts w:ascii="Times New Roman" w:eastAsia="Times New Roman" w:hAnsi="Times New Roman" w:cs="Times New Roman"/>
          <w:sz w:val="24"/>
          <w:szCs w:val="24"/>
          <w:lang w:eastAsia="ru-RU"/>
        </w:rPr>
        <w:t>). Балалардың тілдесу, өз ойын жеткізу және сурет салу, мүсіндеу, ән айту сияқты шығармашылық белсенділігі тұрақты дамып келеді.</w:t>
      </w:r>
    </w:p>
    <w:p w:rsidR="005C7B13" w:rsidRPr="007625F1" w:rsidRDefault="005C7B13" w:rsidP="005C7B13">
      <w:pPr>
        <w:numPr>
          <w:ilvl w:val="0"/>
          <w:numId w:val="9"/>
        </w:numPr>
        <w:shd w:val="clear" w:color="auto" w:fill="FFFFFF"/>
        <w:spacing w:after="0" w:line="360" w:lineRule="atLeast"/>
        <w:ind w:left="0"/>
        <w:rPr>
          <w:rFonts w:ascii="Times New Roman" w:eastAsia="Times New Roman" w:hAnsi="Times New Roman" w:cs="Times New Roman"/>
          <w:sz w:val="24"/>
          <w:szCs w:val="24"/>
          <w:lang w:eastAsia="ru-RU"/>
        </w:rPr>
      </w:pPr>
      <w:r w:rsidRPr="007625F1">
        <w:rPr>
          <w:rFonts w:ascii="Times New Roman" w:eastAsia="Times New Roman" w:hAnsi="Times New Roman" w:cs="Times New Roman"/>
          <w:b/>
          <w:bCs/>
          <w:sz w:val="24"/>
          <w:szCs w:val="24"/>
          <w:lang w:eastAsia="ru-RU"/>
        </w:rPr>
        <w:t>Ең төменгі өсім</w:t>
      </w:r>
      <w:r w:rsidRPr="007625F1">
        <w:rPr>
          <w:rFonts w:ascii="Times New Roman" w:eastAsia="Times New Roman" w:hAnsi="Times New Roman" w:cs="Times New Roman"/>
          <w:sz w:val="24"/>
          <w:szCs w:val="24"/>
          <w:lang w:eastAsia="ru-RU"/>
        </w:rPr>
        <w:t> «Танымдық және зерттеу дағдылары» мен «Әлеуметтік-эмоционалдық дағдылар» топтарында (</w:t>
      </w:r>
      <w:r w:rsidRPr="007625F1">
        <w:rPr>
          <w:rFonts w:ascii="Times New Roman" w:eastAsia="Times New Roman" w:hAnsi="Times New Roman" w:cs="Times New Roman"/>
          <w:b/>
          <w:bCs/>
          <w:sz w:val="24"/>
          <w:szCs w:val="24"/>
          <w:lang w:eastAsia="ru-RU"/>
        </w:rPr>
        <w:t>+1,3%</w:t>
      </w:r>
      <w:r w:rsidRPr="007625F1">
        <w:rPr>
          <w:rFonts w:ascii="Times New Roman" w:eastAsia="Times New Roman" w:hAnsi="Times New Roman" w:cs="Times New Roman"/>
          <w:sz w:val="24"/>
          <w:szCs w:val="24"/>
          <w:lang w:eastAsia="ru-RU"/>
        </w:rPr>
        <w:t>). Бұл бағыттарда оң нәтиже болғанымен, өсу қарқыны басқаларға қарағанда баяу. Балалардың қоршаған ортаны тану, логикалық ойлау және сезімдерін басқару, құрбыларымен қарым-қатынас жасау дағдыларын әлі де жетілдіру қажет.</w:t>
      </w:r>
    </w:p>
    <w:p w:rsidR="005C7B13" w:rsidRPr="00814A46" w:rsidRDefault="005C7B13" w:rsidP="005C7B13">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Осылайша, осы мониторингтің нәтижелері педагогтерге жаңа оқу жылына тәрбие мен дамытудың ұйымдастыру формаларын, әдістері мен әдістерін таңдауда әр балаға сараланған тәсілді анықтауға көмектеседі.</w:t>
      </w:r>
    </w:p>
    <w:p w:rsidR="005C7B13" w:rsidRPr="00814A46" w:rsidRDefault="005C7B13" w:rsidP="005C7B13">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 </w:t>
      </w:r>
      <w:r w:rsidRPr="00814A46">
        <w:rPr>
          <w:rFonts w:ascii="Times New Roman" w:eastAsia="Times New Roman" w:hAnsi="Times New Roman" w:cs="Times New Roman"/>
          <w:b/>
          <w:color w:val="000000"/>
          <w:sz w:val="24"/>
          <w:szCs w:val="24"/>
          <w:lang w:val="kk-KZ" w:eastAsia="ru-RU"/>
        </w:rPr>
        <w:t>Қорытынды:</w:t>
      </w:r>
      <w:r w:rsidRPr="00814A46">
        <w:rPr>
          <w:rFonts w:ascii="Times New Roman" w:eastAsia="Times New Roman" w:hAnsi="Times New Roman" w:cs="Times New Roman"/>
          <w:color w:val="000000"/>
          <w:sz w:val="24"/>
          <w:szCs w:val="24"/>
          <w:lang w:val="kk-KZ" w:eastAsia="ru-RU"/>
        </w:rPr>
        <w:t xml:space="preserve"> бағыттар бойынша тәрбиеленушілердің бағдарламалық материалды меңгеру мониторингінің нәтижелері жеткілікті деңгейде қанағаттанарлық болып табылады.</w:t>
      </w:r>
    </w:p>
    <w:p w:rsidR="005C7B13" w:rsidRPr="00814A46" w:rsidRDefault="005C7B13" w:rsidP="005C7B13">
      <w:pPr>
        <w:pStyle w:val="a3"/>
        <w:numPr>
          <w:ilvl w:val="0"/>
          <w:numId w:val="9"/>
        </w:numPr>
        <w:shd w:val="clear" w:color="auto" w:fill="FFFFFF"/>
        <w:spacing w:after="0" w:line="240" w:lineRule="auto"/>
        <w:rPr>
          <w:rFonts w:ascii="Times New Roman" w:eastAsia="Times New Roman" w:hAnsi="Times New Roman" w:cs="Times New Roman"/>
          <w:b/>
          <w:color w:val="000000"/>
          <w:sz w:val="24"/>
          <w:szCs w:val="24"/>
          <w:lang w:val="kk-KZ" w:eastAsia="ru-RU"/>
        </w:rPr>
      </w:pPr>
      <w:r w:rsidRPr="00814A46">
        <w:rPr>
          <w:rFonts w:ascii="Times New Roman" w:eastAsia="Times New Roman" w:hAnsi="Times New Roman" w:cs="Times New Roman"/>
          <w:b/>
          <w:color w:val="000000"/>
          <w:sz w:val="24"/>
          <w:szCs w:val="24"/>
          <w:lang w:val="kk-KZ" w:eastAsia="ru-RU"/>
        </w:rPr>
        <w:t>Ұсыныстар:</w:t>
      </w:r>
    </w:p>
    <w:p w:rsidR="005C7B13" w:rsidRPr="00814A46" w:rsidRDefault="005C7B13" w:rsidP="005C7B13">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1. Коммуникативтік дағдыларды дамыту, әлеуметтік-эмоционалдық дағдыларды қалыптастыру бағыттары бойынша бағдарламалық материалды игеру сапасын арттыру бойынша мақсатты жұмыс жүргізу.Орындау мерзімі: тұрақты, жыл бойы.</w:t>
      </w:r>
    </w:p>
    <w:p w:rsidR="005C7B13" w:rsidRPr="00814A46" w:rsidRDefault="005C7B13" w:rsidP="005C7B13">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2. Бағдарламаны игеруді жақсарту мақсатында жыл бойы балаларға сараланған тәсілді жүзеге асыру. Орындау мерзімі: жүйелі түрде, бір жыл ішінде</w:t>
      </w:r>
    </w:p>
    <w:p w:rsidR="005C7B13" w:rsidRPr="002D12FE" w:rsidRDefault="005C7B13" w:rsidP="005C7B13">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3. Тәрбие жұмысын жоспарлау кезінде мониторинг нәтижелерін ескеру қажет. Орындау мерзімі: тұрақты, жыл бойы.</w:t>
      </w:r>
      <w:r w:rsidR="002D12FE" w:rsidRPr="002D12FE">
        <w:rPr>
          <w:rFonts w:ascii="Times New Roman" w:hAnsi="Times New Roman" w:cs="Times New Roman"/>
          <w:iCs/>
          <w:sz w:val="24"/>
          <w:szCs w:val="24"/>
          <w:lang w:val="kk-KZ"/>
        </w:rPr>
        <w:t xml:space="preserve"> </w:t>
      </w:r>
      <w:r w:rsidR="002D12FE" w:rsidRPr="00AD54F5">
        <w:rPr>
          <w:rFonts w:ascii="Times New Roman" w:hAnsi="Times New Roman" w:cs="Times New Roman"/>
          <w:iCs/>
          <w:sz w:val="24"/>
          <w:szCs w:val="24"/>
          <w:highlight w:val="yellow"/>
          <w:lang w:val="kk-KZ"/>
        </w:rPr>
        <w:t>(4 қосымша)</w:t>
      </w:r>
    </w:p>
    <w:p w:rsidR="002D12FE" w:rsidRPr="00814A46" w:rsidRDefault="002D12FE" w:rsidP="002D12FE">
      <w:pPr>
        <w:pStyle w:val="a3"/>
        <w:shd w:val="clear" w:color="auto" w:fill="FFFFFF"/>
        <w:spacing w:after="0" w:line="240" w:lineRule="auto"/>
        <w:rPr>
          <w:rFonts w:ascii="Times New Roman" w:eastAsia="Times New Roman" w:hAnsi="Times New Roman" w:cs="Times New Roman"/>
          <w:color w:val="000000"/>
          <w:sz w:val="24"/>
          <w:szCs w:val="24"/>
          <w:lang w:val="kk-KZ" w:eastAsia="ru-RU"/>
        </w:rPr>
      </w:pPr>
    </w:p>
    <w:p w:rsidR="005C7B13" w:rsidRPr="00814A46" w:rsidRDefault="005C7B13" w:rsidP="005C7B13">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b/>
          <w:color w:val="000000"/>
          <w:sz w:val="24"/>
          <w:szCs w:val="24"/>
          <w:lang w:val="kk-KZ" w:eastAsia="ru-RU"/>
        </w:rPr>
        <w:t>Тәрбиеленушілердің денсаулық жағдайын талдау</w:t>
      </w:r>
      <w:r w:rsidRPr="00814A46">
        <w:rPr>
          <w:rFonts w:ascii="Times New Roman" w:eastAsia="Times New Roman" w:hAnsi="Times New Roman" w:cs="Times New Roman"/>
          <w:color w:val="000000"/>
          <w:sz w:val="24"/>
          <w:szCs w:val="24"/>
          <w:lang w:val="kk-KZ" w:eastAsia="ru-RU"/>
        </w:rPr>
        <w:t xml:space="preserve">. </w:t>
      </w:r>
    </w:p>
    <w:p w:rsidR="005C7B13" w:rsidRPr="00814A46" w:rsidRDefault="005C7B13" w:rsidP="005C7B13">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Жалпы алғанда, өткен жылдармен сырқаттанушылықтың төмендеуі байқалады, сырқаттанушылықтың төмендеуі сапалы тамақтанумен, бейімделу іс-шараларын ұйымдастырудың жоғары деңгейімен, белгіленген режимді орындаумен, балалардың таза ауада жеткілікті болуымен, педагогтардың сауықтыру технологияларының қызметінде қолдануымен: қозғалыс кідірістері, түзету гимнастикасы, тыныс алу гимнастикасы, релаксация жаттығуларымен қолайлы жағдайлар құрумен қамтамасыз етіледі, Денсаулық күндерін, спорттық іс-шаралар өткізу, педагогтардың кәсіби деңгейін өткізу.</w:t>
      </w:r>
    </w:p>
    <w:p w:rsidR="005C7B13" w:rsidRPr="00814A46" w:rsidRDefault="005C7B13" w:rsidP="005C7B13">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МДҰ-да процеске әртүрлі сауықтыру және алдын алу технологияларын енгізу міндетті болып табылады. </w:t>
      </w:r>
    </w:p>
    <w:p w:rsidR="005C7B13" w:rsidRDefault="005C7B13" w:rsidP="005C7B13">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Білім беру процесіне қатысушылардың өмірі мен денсаулығын қорғау жөніндегі жүйелі жұмыстың арқасында бір жыл ішінде тәрбиеленушілер мен қызметкерлер арасында жарақат алу жағдайлары байқалмады.</w:t>
      </w:r>
    </w:p>
    <w:p w:rsidR="00282C75" w:rsidRPr="00132BAC" w:rsidRDefault="00AD54F5" w:rsidP="005C7B13">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AD54F5">
        <w:rPr>
          <w:rFonts w:ascii="Times New Roman" w:hAnsi="Times New Roman" w:cs="Times New Roman"/>
          <w:color w:val="000000"/>
          <w:spacing w:val="2"/>
          <w:sz w:val="24"/>
          <w:szCs w:val="24"/>
          <w:shd w:val="clear" w:color="auto" w:fill="FFFFFF"/>
          <w:lang w:val="kk-KZ"/>
        </w:rPr>
        <w:t>Тәрбиеленушілердің денсаулық динамикасына тоқталатын болсақ</w:t>
      </w:r>
      <w:r>
        <w:rPr>
          <w:rFonts w:ascii="Times New Roman" w:hAnsi="Times New Roman" w:cs="Times New Roman"/>
          <w:color w:val="000000"/>
          <w:spacing w:val="2"/>
          <w:sz w:val="24"/>
          <w:szCs w:val="24"/>
          <w:shd w:val="clear" w:color="auto" w:fill="FFFFFF"/>
          <w:lang w:val="kk-KZ"/>
        </w:rPr>
        <w:t xml:space="preserve"> </w:t>
      </w:r>
      <w:r w:rsidR="00132BAC">
        <w:rPr>
          <w:rFonts w:ascii="Times New Roman" w:hAnsi="Times New Roman" w:cs="Times New Roman"/>
          <w:color w:val="000000"/>
          <w:spacing w:val="2"/>
          <w:sz w:val="24"/>
          <w:szCs w:val="24"/>
          <w:shd w:val="clear" w:color="auto" w:fill="FFFFFF"/>
          <w:lang w:val="kk-KZ"/>
        </w:rPr>
        <w:t>І жартыжылдықта 43,7</w:t>
      </w:r>
      <w:r w:rsidR="00132BAC" w:rsidRPr="00132BAC">
        <w:rPr>
          <w:rFonts w:ascii="Times New Roman" w:hAnsi="Times New Roman" w:cs="Times New Roman"/>
          <w:color w:val="000000"/>
          <w:spacing w:val="2"/>
          <w:sz w:val="24"/>
          <w:szCs w:val="24"/>
          <w:shd w:val="clear" w:color="auto" w:fill="FFFFFF"/>
          <w:lang w:val="kk-KZ"/>
        </w:rPr>
        <w:t>% к</w:t>
      </w:r>
      <w:r w:rsidR="00132BAC">
        <w:rPr>
          <w:rFonts w:ascii="Times New Roman" w:hAnsi="Times New Roman" w:cs="Times New Roman"/>
          <w:color w:val="000000"/>
          <w:spacing w:val="2"/>
          <w:sz w:val="24"/>
          <w:szCs w:val="24"/>
          <w:shd w:val="clear" w:color="auto" w:fill="FFFFFF"/>
          <w:lang w:val="kk-KZ"/>
        </w:rPr>
        <w:t>өрсе</w:t>
      </w:r>
      <w:r w:rsidR="000440A2">
        <w:rPr>
          <w:rFonts w:ascii="Times New Roman" w:hAnsi="Times New Roman" w:cs="Times New Roman"/>
          <w:color w:val="000000"/>
          <w:spacing w:val="2"/>
          <w:sz w:val="24"/>
          <w:szCs w:val="24"/>
          <w:shd w:val="clear" w:color="auto" w:fill="FFFFFF"/>
          <w:lang w:val="kk-KZ"/>
        </w:rPr>
        <w:t>тті, ал ІІ жарты жылдықта 39,49</w:t>
      </w:r>
      <w:r w:rsidR="00132BAC">
        <w:rPr>
          <w:rFonts w:ascii="Times New Roman" w:hAnsi="Times New Roman" w:cs="Times New Roman"/>
          <w:color w:val="000000"/>
          <w:spacing w:val="2"/>
          <w:sz w:val="24"/>
          <w:szCs w:val="24"/>
          <w:shd w:val="clear" w:color="auto" w:fill="FFFFFF"/>
          <w:lang w:val="kk-KZ"/>
        </w:rPr>
        <w:t xml:space="preserve"> төмендегенін көрсетті. </w:t>
      </w:r>
    </w:p>
    <w:p w:rsidR="00902CC2" w:rsidRDefault="0060223E" w:rsidP="00902CC2">
      <w:pPr>
        <w:spacing w:before="100" w:beforeAutospacing="1" w:after="100" w:afterAutospacing="1" w:line="240" w:lineRule="auto"/>
        <w:rPr>
          <w:rFonts w:ascii="Times New Roman" w:eastAsia="Times New Roman" w:hAnsi="Times New Roman" w:cs="Times New Roman"/>
          <w:sz w:val="24"/>
          <w:szCs w:val="24"/>
          <w:lang w:val="kk-KZ"/>
        </w:rPr>
      </w:pPr>
      <w:r w:rsidRPr="00814A46">
        <w:rPr>
          <w:rFonts w:ascii="Times New Roman" w:eastAsia="Times New Roman" w:hAnsi="Times New Roman" w:cs="Times New Roman"/>
          <w:b/>
          <w:bCs/>
          <w:sz w:val="24"/>
          <w:szCs w:val="24"/>
          <w:lang w:val="kk-KZ"/>
        </w:rPr>
        <w:t>Қосымша білім беру:</w:t>
      </w:r>
      <w:r w:rsidRPr="00814A46">
        <w:rPr>
          <w:rFonts w:ascii="Times New Roman" w:eastAsia="Times New Roman" w:hAnsi="Times New Roman" w:cs="Times New Roman"/>
          <w:sz w:val="24"/>
          <w:szCs w:val="24"/>
          <w:lang w:val="kk-KZ"/>
        </w:rPr>
        <w:t xml:space="preserve"> </w:t>
      </w:r>
    </w:p>
    <w:p w:rsidR="0060223E" w:rsidRPr="00137D96" w:rsidRDefault="00902CC2" w:rsidP="00902CC2">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F26607" w:rsidRPr="00137D96">
        <w:rPr>
          <w:rFonts w:ascii="Times New Roman" w:eastAsia="Times New Roman" w:hAnsi="Times New Roman" w:cs="Times New Roman"/>
          <w:color w:val="000000"/>
          <w:sz w:val="24"/>
          <w:szCs w:val="24"/>
          <w:lang w:val="kk-KZ"/>
        </w:rPr>
        <w:t>Мектепке дейінгі ұйымның 2025–2026</w:t>
      </w:r>
      <w:r w:rsidR="0060223E" w:rsidRPr="00137D96">
        <w:rPr>
          <w:rFonts w:ascii="Times New Roman" w:eastAsia="Times New Roman" w:hAnsi="Times New Roman" w:cs="Times New Roman"/>
          <w:color w:val="000000"/>
          <w:sz w:val="24"/>
          <w:szCs w:val="24"/>
          <w:lang w:val="kk-KZ"/>
        </w:rPr>
        <w:t xml:space="preserve"> оқу жылына ұйымда қосымша білім беру </w:t>
      </w:r>
      <w:r w:rsidR="00A60730" w:rsidRPr="00137D96">
        <w:rPr>
          <w:rFonts w:ascii="Times New Roman" w:eastAsia="Times New Roman" w:hAnsi="Times New Roman" w:cs="Times New Roman"/>
          <w:color w:val="000000"/>
          <w:sz w:val="24"/>
          <w:szCs w:val="24"/>
          <w:lang w:val="kk-KZ"/>
        </w:rPr>
        <w:t>балалрдың тіл байлығын , еркін сөйл</w:t>
      </w:r>
      <w:r w:rsidR="00494E4D" w:rsidRPr="00137D96">
        <w:rPr>
          <w:rFonts w:ascii="Times New Roman" w:eastAsia="Times New Roman" w:hAnsi="Times New Roman" w:cs="Times New Roman"/>
          <w:color w:val="000000"/>
          <w:sz w:val="24"/>
          <w:szCs w:val="24"/>
          <w:lang w:val="kk-KZ"/>
        </w:rPr>
        <w:t>еуге дағдыландыру мақсатында комму</w:t>
      </w:r>
      <w:r w:rsidR="00A60730" w:rsidRPr="00137D96">
        <w:rPr>
          <w:rFonts w:ascii="Times New Roman" w:eastAsia="Times New Roman" w:hAnsi="Times New Roman" w:cs="Times New Roman"/>
          <w:color w:val="000000"/>
          <w:sz w:val="24"/>
          <w:szCs w:val="24"/>
          <w:lang w:val="kk-KZ"/>
        </w:rPr>
        <w:t xml:space="preserve">никативті бағдар бойынша қазақ тілі </w:t>
      </w:r>
      <w:r w:rsidR="00F26607" w:rsidRPr="00137D96">
        <w:rPr>
          <w:rFonts w:ascii="Times New Roman" w:eastAsia="Times New Roman" w:hAnsi="Times New Roman" w:cs="Times New Roman"/>
          <w:color w:val="000000"/>
          <w:sz w:val="24"/>
          <w:szCs w:val="24"/>
          <w:lang w:val="kk-KZ"/>
        </w:rPr>
        <w:t xml:space="preserve"> және балалардың шығармашылығын дамыту бағытында сурет салу қ</w:t>
      </w:r>
      <w:r w:rsidR="0060223E" w:rsidRPr="00137D96">
        <w:rPr>
          <w:rFonts w:ascii="Times New Roman" w:eastAsia="Times New Roman" w:hAnsi="Times New Roman" w:cs="Times New Roman"/>
          <w:color w:val="000000"/>
          <w:sz w:val="24"/>
          <w:szCs w:val="24"/>
          <w:lang w:val="kk-KZ"/>
        </w:rPr>
        <w:t xml:space="preserve">осымша білім </w:t>
      </w:r>
      <w:r w:rsidR="0060223E" w:rsidRPr="00137D96">
        <w:rPr>
          <w:rFonts w:ascii="Times New Roman" w:eastAsia="Times New Roman" w:hAnsi="Times New Roman" w:cs="Times New Roman"/>
          <w:color w:val="000000"/>
          <w:sz w:val="24"/>
          <w:szCs w:val="24"/>
          <w:lang w:val="kk-KZ"/>
        </w:rPr>
        <w:lastRenderedPageBreak/>
        <w:t>беру қызметтері ақылы негізде ұйымдастырылып, тәрбиеленушілердің қызығушылықтары мен ата-аналардың сұраныстарына сәйкес жүргізіледі.</w:t>
      </w:r>
    </w:p>
    <w:p w:rsidR="0060223E" w:rsidRPr="00137D96" w:rsidRDefault="0060223E" w:rsidP="0060223E">
      <w:pPr>
        <w:shd w:val="clear" w:color="auto" w:fill="FFFFFF"/>
        <w:spacing w:after="0" w:line="240" w:lineRule="auto"/>
        <w:rPr>
          <w:rFonts w:ascii="Times New Roman" w:eastAsia="Times New Roman" w:hAnsi="Times New Roman" w:cs="Times New Roman"/>
          <w:color w:val="000000"/>
          <w:sz w:val="24"/>
          <w:szCs w:val="24"/>
          <w:lang w:val="kk-KZ"/>
        </w:rPr>
      </w:pPr>
      <w:r w:rsidRPr="00137D96">
        <w:rPr>
          <w:rFonts w:ascii="Times New Roman" w:eastAsia="Times New Roman" w:hAnsi="Times New Roman" w:cs="Times New Roman"/>
          <w:color w:val="000000"/>
          <w:sz w:val="24"/>
          <w:szCs w:val="24"/>
          <w:lang w:val="kk-KZ"/>
        </w:rPr>
        <w:t>Жүргізілген талдау нәтижесінде тәрбиеленушілердің қосымша біліммен қамтылу деңгейі жоғары екендігі анықталды. Қосымша білім беру ү</w:t>
      </w:r>
      <w:r w:rsidR="00F26607" w:rsidRPr="00137D96">
        <w:rPr>
          <w:rFonts w:ascii="Times New Roman" w:eastAsia="Times New Roman" w:hAnsi="Times New Roman" w:cs="Times New Roman"/>
          <w:color w:val="000000"/>
          <w:sz w:val="24"/>
          <w:szCs w:val="24"/>
          <w:lang w:val="kk-KZ"/>
        </w:rPr>
        <w:t>й</w:t>
      </w:r>
      <w:r w:rsidR="00D15C0C" w:rsidRPr="00137D96">
        <w:rPr>
          <w:rFonts w:ascii="Times New Roman" w:eastAsia="Times New Roman" w:hAnsi="Times New Roman" w:cs="Times New Roman"/>
          <w:color w:val="000000"/>
          <w:sz w:val="24"/>
          <w:szCs w:val="24"/>
          <w:lang w:val="kk-KZ"/>
        </w:rPr>
        <w:t xml:space="preserve">ірмелеріне тәрбиеленушілердің  </w:t>
      </w:r>
      <w:r w:rsidR="00137D96" w:rsidRPr="00137D96">
        <w:rPr>
          <w:rFonts w:ascii="Times New Roman" w:eastAsia="Times New Roman" w:hAnsi="Times New Roman" w:cs="Times New Roman"/>
          <w:color w:val="000000"/>
          <w:sz w:val="24"/>
          <w:szCs w:val="24"/>
          <w:lang w:val="kk-KZ"/>
        </w:rPr>
        <w:t xml:space="preserve">жалпы </w:t>
      </w:r>
      <w:r w:rsidR="000550EA" w:rsidRPr="00137D96">
        <w:rPr>
          <w:rFonts w:ascii="Times New Roman" w:eastAsia="Times New Roman" w:hAnsi="Times New Roman" w:cs="Times New Roman"/>
          <w:color w:val="000000"/>
          <w:sz w:val="24"/>
          <w:szCs w:val="24"/>
          <w:lang w:val="kk-KZ"/>
        </w:rPr>
        <w:t>қатыст</w:t>
      </w:r>
      <w:r w:rsidRPr="00137D96">
        <w:rPr>
          <w:rFonts w:ascii="Times New Roman" w:eastAsia="Times New Roman" w:hAnsi="Times New Roman" w:cs="Times New Roman"/>
          <w:color w:val="000000"/>
          <w:sz w:val="24"/>
          <w:szCs w:val="24"/>
          <w:lang w:val="kk-KZ"/>
        </w:rPr>
        <w:t>ы</w:t>
      </w:r>
      <w:r w:rsidR="000550EA" w:rsidRPr="00137D96">
        <w:rPr>
          <w:rFonts w:ascii="Times New Roman" w:eastAsia="Times New Roman" w:hAnsi="Times New Roman" w:cs="Times New Roman"/>
          <w:color w:val="000000"/>
          <w:sz w:val="24"/>
          <w:szCs w:val="24"/>
          <w:lang w:val="kk-KZ"/>
        </w:rPr>
        <w:t>.</w:t>
      </w:r>
      <w:r w:rsidRPr="00137D96">
        <w:rPr>
          <w:rFonts w:ascii="Times New Roman" w:eastAsia="Times New Roman" w:hAnsi="Times New Roman" w:cs="Times New Roman"/>
          <w:color w:val="000000"/>
          <w:sz w:val="24"/>
          <w:szCs w:val="24"/>
          <w:lang w:val="kk-KZ"/>
        </w:rPr>
        <w:t xml:space="preserve"> </w:t>
      </w:r>
    </w:p>
    <w:p w:rsidR="00494E4D" w:rsidRPr="00137D96" w:rsidRDefault="00494E4D" w:rsidP="0060223E">
      <w:pPr>
        <w:shd w:val="clear" w:color="auto" w:fill="FFFFFF"/>
        <w:spacing w:after="0" w:line="240" w:lineRule="auto"/>
        <w:rPr>
          <w:rFonts w:ascii="Times New Roman" w:eastAsia="Times New Roman" w:hAnsi="Times New Roman" w:cs="Times New Roman"/>
          <w:color w:val="000000"/>
          <w:sz w:val="24"/>
          <w:szCs w:val="24"/>
          <w:lang w:val="kk-KZ"/>
        </w:rPr>
      </w:pPr>
      <w:r w:rsidRPr="00137D96">
        <w:rPr>
          <w:rFonts w:ascii="Times New Roman" w:eastAsia="Times New Roman" w:hAnsi="Times New Roman" w:cs="Times New Roman"/>
          <w:color w:val="000000"/>
          <w:sz w:val="24"/>
          <w:szCs w:val="24"/>
          <w:lang w:val="kk-KZ"/>
        </w:rPr>
        <w:t>Қазақ тілі</w:t>
      </w:r>
      <w:r w:rsidR="003217BC" w:rsidRPr="00137D96">
        <w:rPr>
          <w:rFonts w:ascii="Times New Roman" w:eastAsia="Times New Roman" w:hAnsi="Times New Roman" w:cs="Times New Roman"/>
          <w:color w:val="000000"/>
          <w:sz w:val="24"/>
          <w:szCs w:val="24"/>
          <w:lang w:val="kk-KZ"/>
        </w:rPr>
        <w:t xml:space="preserve"> </w:t>
      </w:r>
      <w:r w:rsidR="00137D96" w:rsidRPr="00137D96">
        <w:rPr>
          <w:rFonts w:ascii="Times New Roman" w:eastAsia="Times New Roman" w:hAnsi="Times New Roman" w:cs="Times New Roman"/>
          <w:color w:val="000000"/>
          <w:sz w:val="24"/>
          <w:szCs w:val="24"/>
          <w:lang w:val="kk-KZ"/>
        </w:rPr>
        <w:t xml:space="preserve">үйірмесі бойынша жүргізілген талдау нәтижесінде тәрбиеленушілердің 46,7% өсті. </w:t>
      </w:r>
    </w:p>
    <w:p w:rsidR="003217BC" w:rsidRDefault="003217BC" w:rsidP="0060223E">
      <w:pPr>
        <w:shd w:val="clear" w:color="auto" w:fill="FFFFFF"/>
        <w:spacing w:after="0" w:line="240" w:lineRule="auto"/>
        <w:rPr>
          <w:rFonts w:ascii="Times New Roman" w:eastAsia="Times New Roman" w:hAnsi="Times New Roman" w:cs="Times New Roman"/>
          <w:color w:val="000000"/>
          <w:sz w:val="24"/>
          <w:szCs w:val="24"/>
          <w:highlight w:val="yellow"/>
          <w:lang w:val="kk-KZ"/>
        </w:rPr>
      </w:pPr>
      <w:r>
        <w:rPr>
          <w:rFonts w:ascii="Times New Roman" w:eastAsia="Times New Roman" w:hAnsi="Times New Roman" w:cs="Times New Roman"/>
          <w:noProof/>
          <w:color w:val="000000"/>
          <w:sz w:val="24"/>
          <w:szCs w:val="24"/>
          <w:lang w:eastAsia="ru-RU"/>
        </w:rPr>
        <w:drawing>
          <wp:inline distT="0" distB="0" distL="0" distR="0">
            <wp:extent cx="5486400" cy="246697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5C0C" w:rsidRPr="002D12FE" w:rsidRDefault="00D15C0C" w:rsidP="0060223E">
      <w:pPr>
        <w:shd w:val="clear" w:color="auto" w:fill="FFFFFF"/>
        <w:spacing w:after="0" w:line="240" w:lineRule="auto"/>
        <w:rPr>
          <w:rFonts w:ascii="Times New Roman" w:eastAsia="Times New Roman" w:hAnsi="Times New Roman" w:cs="Times New Roman"/>
          <w:color w:val="000000"/>
          <w:sz w:val="24"/>
          <w:szCs w:val="24"/>
          <w:highlight w:val="yellow"/>
          <w:lang w:val="kk-KZ"/>
        </w:rPr>
      </w:pPr>
    </w:p>
    <w:p w:rsidR="0060223E" w:rsidRPr="00137D96" w:rsidRDefault="0060223E" w:rsidP="0060223E">
      <w:pPr>
        <w:shd w:val="clear" w:color="auto" w:fill="FFFFFF"/>
        <w:spacing w:after="0" w:line="240" w:lineRule="auto"/>
        <w:rPr>
          <w:rFonts w:ascii="Times New Roman" w:eastAsia="Times New Roman" w:hAnsi="Times New Roman" w:cs="Times New Roman"/>
          <w:color w:val="000000"/>
          <w:sz w:val="24"/>
          <w:szCs w:val="24"/>
          <w:lang w:val="kk-KZ"/>
        </w:rPr>
      </w:pPr>
      <w:r w:rsidRPr="00137D96">
        <w:rPr>
          <w:rFonts w:ascii="Times New Roman" w:eastAsia="Times New Roman" w:hAnsi="Times New Roman" w:cs="Times New Roman"/>
          <w:color w:val="000000"/>
          <w:sz w:val="24"/>
          <w:szCs w:val="24"/>
          <w:lang w:val="kk-KZ"/>
        </w:rPr>
        <w:t xml:space="preserve">Үйірме жұмыстары бекітілген кестеге сәйкес өткізіліп, балалардың жас ерекшеліктері мен жеке қабілеттері ескеріледі. </w:t>
      </w:r>
    </w:p>
    <w:p w:rsidR="0060223E" w:rsidRPr="00814A46" w:rsidRDefault="0060223E" w:rsidP="0060223E">
      <w:pPr>
        <w:shd w:val="clear" w:color="auto" w:fill="FFFFFF"/>
        <w:spacing w:after="0" w:line="240" w:lineRule="auto"/>
        <w:rPr>
          <w:rFonts w:ascii="Times New Roman" w:eastAsia="Times New Roman" w:hAnsi="Times New Roman" w:cs="Times New Roman"/>
          <w:color w:val="000000"/>
          <w:sz w:val="24"/>
          <w:szCs w:val="24"/>
          <w:lang w:val="kk-KZ"/>
        </w:rPr>
      </w:pPr>
      <w:r w:rsidRPr="00137D96">
        <w:rPr>
          <w:rFonts w:ascii="Times New Roman" w:eastAsia="Times New Roman" w:hAnsi="Times New Roman" w:cs="Times New Roman"/>
          <w:color w:val="000000"/>
          <w:sz w:val="24"/>
          <w:szCs w:val="24"/>
          <w:lang w:val="kk-KZ"/>
        </w:rPr>
        <w:t>Мектепке дейінгі ұйымдағы қосымша білім беру жүйесі тиімді ұйымдастырылған. Үйірменің мазмұны балалардың жан-жақты дамуына ықпал етеді және тәрбиеленушілердің қосымша біліммен қамтылу деңгейін арттыру бағытындағы жұмыстар жүйелі түрде жалғастырылатын болады.</w:t>
      </w:r>
    </w:p>
    <w:p w:rsidR="00E77CCC" w:rsidRDefault="00E77CCC" w:rsidP="00E77CCC">
      <w:pPr>
        <w:shd w:val="clear" w:color="auto" w:fill="FFFFFF"/>
        <w:tabs>
          <w:tab w:val="left" w:pos="3465"/>
        </w:tabs>
        <w:spacing w:after="0" w:line="240" w:lineRule="auto"/>
        <w:rPr>
          <w:rFonts w:ascii="Times New Roman" w:eastAsia="Times New Roman" w:hAnsi="Times New Roman" w:cs="Times New Roman"/>
          <w:b/>
          <w:color w:val="000000"/>
          <w:sz w:val="24"/>
          <w:szCs w:val="24"/>
          <w:lang w:val="kk-KZ" w:eastAsia="ru-RU"/>
        </w:rPr>
      </w:pPr>
    </w:p>
    <w:p w:rsidR="00AF6468" w:rsidRDefault="00AF6468" w:rsidP="00E77CCC">
      <w:pPr>
        <w:shd w:val="clear" w:color="auto" w:fill="FFFFFF"/>
        <w:tabs>
          <w:tab w:val="left" w:pos="3465"/>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Мектеп алды даярлық тобының мектепке дайындығы</w:t>
      </w:r>
    </w:p>
    <w:p w:rsidR="0060223E" w:rsidRPr="00814A46" w:rsidRDefault="00E77CCC" w:rsidP="0060223E">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ru-RU"/>
        </w:rPr>
        <w:t xml:space="preserve">       </w:t>
      </w:r>
      <w:r w:rsidR="005C7B13" w:rsidRPr="00814A46">
        <w:rPr>
          <w:rFonts w:ascii="Times New Roman" w:eastAsia="Times New Roman" w:hAnsi="Times New Roman" w:cs="Times New Roman"/>
          <w:color w:val="000000"/>
          <w:sz w:val="24"/>
          <w:szCs w:val="24"/>
          <w:lang w:val="kk-KZ" w:eastAsia="ru-RU"/>
        </w:rPr>
        <w:t xml:space="preserve">2025-2026 оқу жылында 26 бала бітірді. </w:t>
      </w:r>
      <w:r w:rsidR="0060223E" w:rsidRPr="00814A46">
        <w:rPr>
          <w:rFonts w:ascii="Times New Roman" w:eastAsia="Times New Roman" w:hAnsi="Times New Roman" w:cs="Times New Roman"/>
          <w:color w:val="000000"/>
          <w:sz w:val="24"/>
          <w:szCs w:val="24"/>
          <w:lang w:val="kk-KZ"/>
        </w:rPr>
        <w:t>Жүргізілген бақылау, диагностика және педагогтердің қорытындысы бойынша тәрбиеленушілердің басым көпшілігі мектепте білім алуға дайын екендігі анықталды. Балаларда танымдық қызығушылық, оқу әрекетіне ынта, тапсырманы тыңдап орындау, нұсқаулықты түсіну, өз ойын еркін жеткізу, қарапайым логикалық ойлау, салыстыру, талдау және қорытынды жасау дағдылары қалыптасқан.</w:t>
      </w:r>
    </w:p>
    <w:p w:rsidR="0060223E" w:rsidRPr="00814A46" w:rsidRDefault="0060223E" w:rsidP="0060223E">
      <w:pPr>
        <w:shd w:val="clear" w:color="auto" w:fill="FFFFFF"/>
        <w:spacing w:after="0" w:line="240" w:lineRule="auto"/>
        <w:rPr>
          <w:rFonts w:ascii="Times New Roman" w:eastAsia="Times New Roman" w:hAnsi="Times New Roman" w:cs="Times New Roman"/>
          <w:color w:val="000000"/>
          <w:sz w:val="24"/>
          <w:szCs w:val="24"/>
          <w:lang w:val="kk-KZ"/>
        </w:rPr>
      </w:pPr>
      <w:r w:rsidRPr="00814A46">
        <w:rPr>
          <w:rFonts w:ascii="Times New Roman" w:eastAsia="Times New Roman" w:hAnsi="Times New Roman" w:cs="Times New Roman"/>
          <w:color w:val="000000"/>
          <w:sz w:val="24"/>
          <w:szCs w:val="24"/>
          <w:lang w:val="kk-KZ"/>
        </w:rPr>
        <w:t>Психологиялық тұрғыдан тәрбиеленушілердің көпшілігі құрдастарымен және ересектермен еркін қарым-қатынас жасай алады, өзін-өзі реттеу, эмоциясын басқару, тәртіп ережелерін сақтау және ұжымда жұмыс істеу дағдылары жеткілікті деңгейде дамыған. Балалардың зейіні, есте сақтау қабілеті, ойлау және сөйлеу тілінің даму көрсеткіштері жас ерекшеліктеріне сәйкес келеді.</w:t>
      </w:r>
    </w:p>
    <w:p w:rsidR="0060223E" w:rsidRPr="00814A46" w:rsidRDefault="0060223E" w:rsidP="0060223E">
      <w:pPr>
        <w:shd w:val="clear" w:color="auto" w:fill="FFFFFF"/>
        <w:spacing w:after="0" w:line="240" w:lineRule="auto"/>
        <w:rPr>
          <w:rFonts w:ascii="Times New Roman" w:eastAsia="Times New Roman" w:hAnsi="Times New Roman" w:cs="Times New Roman"/>
          <w:color w:val="000000"/>
          <w:sz w:val="24"/>
          <w:szCs w:val="24"/>
          <w:lang w:val="kk-KZ"/>
        </w:rPr>
      </w:pPr>
      <w:r w:rsidRPr="00814A46">
        <w:rPr>
          <w:rFonts w:ascii="Times New Roman" w:eastAsia="Times New Roman" w:hAnsi="Times New Roman" w:cs="Times New Roman"/>
          <w:color w:val="000000"/>
          <w:sz w:val="24"/>
          <w:szCs w:val="24"/>
          <w:lang w:val="kk-KZ"/>
        </w:rPr>
        <w:t>Диагностика нәтижелері бойынша балалардың негізгі бөлігі жоғары және орташа дайындық деңгейін көрсетті. Жекелеген тәрбиеленушілермен мектепке психологиялық даярлығын жетілдіру, сөйлеу тілін дамыту, зейін мен есте сақтау қабілеттерін нығайту бағытында жеке жұмыстар ұйымдастырылды.</w:t>
      </w:r>
    </w:p>
    <w:p w:rsidR="000550EA" w:rsidRDefault="0060223E" w:rsidP="000550EA">
      <w:pPr>
        <w:shd w:val="clear" w:color="auto" w:fill="FFFFFF"/>
        <w:spacing w:after="0" w:line="240" w:lineRule="auto"/>
        <w:rPr>
          <w:rFonts w:ascii="Times New Roman" w:eastAsia="Times New Roman" w:hAnsi="Times New Roman" w:cs="Times New Roman"/>
          <w:color w:val="000000"/>
          <w:sz w:val="24"/>
          <w:szCs w:val="24"/>
          <w:lang w:val="kk-KZ"/>
        </w:rPr>
      </w:pPr>
      <w:r w:rsidRPr="00814A46">
        <w:rPr>
          <w:rFonts w:ascii="Times New Roman" w:eastAsia="Times New Roman" w:hAnsi="Times New Roman" w:cs="Times New Roman"/>
          <w:color w:val="000000"/>
          <w:sz w:val="24"/>
          <w:szCs w:val="24"/>
          <w:lang w:val="kk-KZ"/>
        </w:rPr>
        <w:t>Қорытындылай келе, ересектер тобы түлектерінің мектепке психологиялық және интеллектуалдық дайындық деңгейі қанағаттанарлық деп бағаланып, жалпы білім беру ұйымында оқуды бастауға жеткілікті екендігі анықталды. Алдағы кезеңде мектепке бейімделуді жеңілдету мақсатында ата-аналармен ынтымақтастықты жалғастыру және балалардың жеке даму ерекшеліктерін ескере отырып түзету-дамыту жұмыстарын жүргізу ұсынылады.</w:t>
      </w:r>
    </w:p>
    <w:p w:rsidR="00740E9D" w:rsidRDefault="00740E9D" w:rsidP="00740E9D">
      <w:pPr>
        <w:spacing w:line="240" w:lineRule="auto"/>
        <w:contextualSpacing/>
        <w:rPr>
          <w:rFonts w:ascii="Times New Roman" w:eastAsia="Times New Roman" w:hAnsi="Times New Roman" w:cs="Times New Roman"/>
          <w:b/>
          <w:bCs/>
          <w:sz w:val="24"/>
          <w:szCs w:val="24"/>
          <w:lang w:val="kk-KZ"/>
        </w:rPr>
      </w:pPr>
    </w:p>
    <w:p w:rsidR="00137D96" w:rsidRDefault="00282C75" w:rsidP="00740E9D">
      <w:pPr>
        <w:spacing w:line="240" w:lineRule="auto"/>
        <w:contextualSpacing/>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sz w:val="24"/>
          <w:szCs w:val="24"/>
          <w:lang w:eastAsia="ru-RU"/>
        </w:rPr>
        <w:lastRenderedPageBreak/>
        <w:drawing>
          <wp:inline distT="0" distB="0" distL="0" distR="0">
            <wp:extent cx="5486400" cy="1743075"/>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7D96" w:rsidRDefault="00137D96" w:rsidP="00740E9D">
      <w:pPr>
        <w:spacing w:line="240" w:lineRule="auto"/>
        <w:contextualSpacing/>
        <w:rPr>
          <w:rFonts w:ascii="Times New Roman" w:eastAsia="Times New Roman" w:hAnsi="Times New Roman" w:cs="Times New Roman"/>
          <w:b/>
          <w:bCs/>
          <w:sz w:val="24"/>
          <w:szCs w:val="24"/>
          <w:lang w:val="kk-KZ"/>
        </w:rPr>
      </w:pPr>
    </w:p>
    <w:p w:rsidR="00902CC2" w:rsidRPr="007625F1" w:rsidRDefault="00E77CCC" w:rsidP="00740E9D">
      <w:pPr>
        <w:spacing w:before="100" w:beforeAutospacing="1" w:after="100" w:afterAutospacing="1"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740E9D" w:rsidRPr="00740E9D">
        <w:rPr>
          <w:rFonts w:ascii="Times New Roman" w:eastAsia="Times New Roman" w:hAnsi="Times New Roman" w:cs="Times New Roman"/>
          <w:bCs/>
          <w:sz w:val="24"/>
          <w:szCs w:val="24"/>
          <w:lang w:val="kk-KZ"/>
        </w:rPr>
        <w:t>2025–2026 оқу жылында мектепке дейінгі ұйым мен жалпы білім беретін мектеп арасындағы с</w:t>
      </w:r>
      <w:r>
        <w:rPr>
          <w:rFonts w:ascii="Times New Roman" w:eastAsia="Times New Roman" w:hAnsi="Times New Roman" w:cs="Times New Roman"/>
          <w:bCs/>
          <w:sz w:val="24"/>
          <w:szCs w:val="24"/>
          <w:lang w:val="kk-KZ"/>
        </w:rPr>
        <w:t xml:space="preserve">инхрондауды </w:t>
      </w:r>
      <w:r w:rsidR="00740E9D" w:rsidRPr="00740E9D">
        <w:rPr>
          <w:rFonts w:ascii="Times New Roman" w:eastAsia="Times New Roman" w:hAnsi="Times New Roman" w:cs="Times New Roman"/>
          <w:bCs/>
          <w:sz w:val="24"/>
          <w:szCs w:val="24"/>
          <w:lang w:val="kk-KZ"/>
        </w:rPr>
        <w:t>қамтамасыз ету мақсатында жоспарлы жұмыстар жүргізілді. Негізгі мақсат – мектепалды даярлық тобы тәрбиеленушілерінің мектепке бейімделуін жеңілдету, оқу қызметіне психологиялық, әлеуметтік және танымдық дайындығын қалыптастыру.</w:t>
      </w:r>
      <w:r>
        <w:rPr>
          <w:rFonts w:ascii="Times New Roman" w:eastAsia="Times New Roman" w:hAnsi="Times New Roman" w:cs="Times New Roman"/>
          <w:bCs/>
          <w:sz w:val="24"/>
          <w:szCs w:val="24"/>
          <w:lang w:val="kk-KZ"/>
        </w:rPr>
        <w:t xml:space="preserve"> </w:t>
      </w:r>
      <w:r w:rsidR="00740E9D" w:rsidRPr="00740E9D">
        <w:rPr>
          <w:rFonts w:ascii="Times New Roman" w:eastAsia="Times New Roman" w:hAnsi="Times New Roman" w:cs="Times New Roman"/>
          <w:bCs/>
          <w:sz w:val="24"/>
          <w:szCs w:val="24"/>
          <w:lang w:val="kk-KZ"/>
        </w:rPr>
        <w:t>Жылдық жоспарға сәйкес мектеп мұғалімдерімен бірлескен кездесулер, өзара ұйымдастырылған оқу қызметтері, ашық сабақтарға қатысу, дөңгелек үстелдер мен кеңестер өткізілді. Мектеп мұғалімдері мектепалды даярлық топтарындағы оқу-тәрбие процесімен танысып, балалардың дайындық деңгейіне өз ұсыныстарын білдірді.</w:t>
      </w:r>
      <w:r>
        <w:rPr>
          <w:rFonts w:ascii="Times New Roman" w:eastAsia="Times New Roman" w:hAnsi="Times New Roman" w:cs="Times New Roman"/>
          <w:bCs/>
          <w:sz w:val="24"/>
          <w:szCs w:val="24"/>
          <w:lang w:val="kk-KZ"/>
        </w:rPr>
        <w:t xml:space="preserve"> </w:t>
      </w:r>
      <w:r w:rsidR="00740E9D" w:rsidRPr="00E77CCC">
        <w:rPr>
          <w:rFonts w:ascii="Times New Roman" w:eastAsia="Times New Roman" w:hAnsi="Times New Roman" w:cs="Times New Roman"/>
          <w:bCs/>
          <w:sz w:val="24"/>
          <w:szCs w:val="24"/>
          <w:lang w:val="kk-KZ"/>
        </w:rPr>
        <w:t>Тәрбиешілер балалардың сөйлеу, танымдық, математикалық, шығармашылық және коммуникативтік дағдыларын дамытуға бағытталған жұмыстарды жүйелі түрде ұйымдастырды. Психологиялық дайындыққа ерекше көңіл бөлініп, балалардың өз бетінше жұмыс істеуі, тапсырманы тыңдап орындауы, құрдастарымен және ересектермен қарым-қатынас жасау дағдылары дамытылды.</w:t>
      </w:r>
      <w:r>
        <w:rPr>
          <w:rFonts w:ascii="Times New Roman" w:eastAsia="Times New Roman" w:hAnsi="Times New Roman" w:cs="Times New Roman"/>
          <w:bCs/>
          <w:sz w:val="24"/>
          <w:szCs w:val="24"/>
          <w:lang w:val="kk-KZ"/>
        </w:rPr>
        <w:t xml:space="preserve"> </w:t>
      </w:r>
      <w:r w:rsidR="00740E9D" w:rsidRPr="00E77CCC">
        <w:rPr>
          <w:rFonts w:ascii="Times New Roman" w:eastAsia="Times New Roman" w:hAnsi="Times New Roman" w:cs="Times New Roman"/>
          <w:bCs/>
          <w:sz w:val="24"/>
          <w:szCs w:val="24"/>
          <w:lang w:val="kk-KZ"/>
        </w:rPr>
        <w:t>Ата-аналармен «Баланы мектепке қалай дайындаймыз?», «Бірінші сыныпқа психологиялық дайындық» тақырыптарында консультациялар, жиналыстар ұйымдастырылып, әдістемелік ұсыныстар берілді. Бұл жұмыстар ата-аналардың мектепке дейінгі дайындық мәселесіне жауапкершілігін арттыруға ықпал етті.</w:t>
      </w:r>
      <w:r w:rsidRPr="00E77CCC">
        <w:rPr>
          <w:rFonts w:ascii="Times New Roman" w:eastAsia="Times New Roman" w:hAnsi="Times New Roman" w:cs="Times New Roman"/>
          <w:bCs/>
          <w:sz w:val="24"/>
          <w:szCs w:val="24"/>
          <w:lang w:val="kk-KZ"/>
        </w:rPr>
        <w:t xml:space="preserve">Жалпы, мектеппен синхрондау </w:t>
      </w:r>
      <w:r w:rsidR="00740E9D" w:rsidRPr="00E77CCC">
        <w:rPr>
          <w:rFonts w:ascii="Times New Roman" w:eastAsia="Times New Roman" w:hAnsi="Times New Roman" w:cs="Times New Roman"/>
          <w:bCs/>
          <w:sz w:val="24"/>
          <w:szCs w:val="24"/>
          <w:lang w:val="kk-KZ"/>
        </w:rPr>
        <w:t xml:space="preserve">жұмысы жоспарға сәйкес орындалды. </w:t>
      </w:r>
      <w:r w:rsidR="00740E9D" w:rsidRPr="007625F1">
        <w:rPr>
          <w:rFonts w:ascii="Times New Roman" w:eastAsia="Times New Roman" w:hAnsi="Times New Roman" w:cs="Times New Roman"/>
          <w:bCs/>
          <w:sz w:val="24"/>
          <w:szCs w:val="24"/>
          <w:lang w:val="kk-KZ"/>
        </w:rPr>
        <w:t>Алдағы кезеңде бірлескен тәжірибе алмасу жұмыстарын кеңейту, мектеп мұғалімдерінің қатысуымен практикалық іс-шараларды көбейту және ата-аналармен өзара байланысты одан әрі нығайту жоспарланып отыр.</w:t>
      </w:r>
    </w:p>
    <w:p w:rsidR="00A60730" w:rsidRDefault="00A60730" w:rsidP="00E77CCC">
      <w:pPr>
        <w:shd w:val="clear" w:color="auto" w:fill="FFFFFF"/>
        <w:tabs>
          <w:tab w:val="left" w:pos="3465"/>
        </w:tabs>
        <w:spacing w:after="0" w:line="240" w:lineRule="auto"/>
        <w:rPr>
          <w:rFonts w:ascii="Times New Roman" w:eastAsia="Times New Roman" w:hAnsi="Times New Roman" w:cs="Times New Roman"/>
          <w:b/>
          <w:color w:val="000000"/>
          <w:sz w:val="24"/>
          <w:szCs w:val="24"/>
          <w:lang w:val="kk-KZ" w:eastAsia="ru-RU"/>
        </w:rPr>
      </w:pPr>
    </w:p>
    <w:p w:rsidR="00E77CCC" w:rsidRPr="00E77CCC" w:rsidRDefault="00E77CCC" w:rsidP="00E77CCC">
      <w:pPr>
        <w:shd w:val="clear" w:color="auto" w:fill="FFFFFF"/>
        <w:tabs>
          <w:tab w:val="left" w:pos="3465"/>
        </w:tabs>
        <w:spacing w:after="0" w:line="240" w:lineRule="auto"/>
        <w:rPr>
          <w:rFonts w:ascii="Times New Roman" w:eastAsia="Times New Roman" w:hAnsi="Times New Roman" w:cs="Times New Roman"/>
          <w:b/>
          <w:color w:val="000000"/>
          <w:sz w:val="24"/>
          <w:szCs w:val="24"/>
          <w:lang w:val="kk-KZ" w:eastAsia="ru-RU"/>
        </w:rPr>
      </w:pPr>
      <w:r w:rsidRPr="00E77CCC">
        <w:rPr>
          <w:rFonts w:ascii="Times New Roman" w:eastAsia="Times New Roman" w:hAnsi="Times New Roman" w:cs="Times New Roman"/>
          <w:b/>
          <w:color w:val="000000"/>
          <w:sz w:val="24"/>
          <w:szCs w:val="24"/>
          <w:lang w:val="kk-KZ" w:eastAsia="ru-RU"/>
        </w:rPr>
        <w:t>Консультациялық пункттің</w:t>
      </w:r>
      <w:r>
        <w:rPr>
          <w:rFonts w:ascii="Times New Roman" w:eastAsia="Times New Roman" w:hAnsi="Times New Roman" w:cs="Times New Roman"/>
          <w:b/>
          <w:color w:val="000000"/>
          <w:sz w:val="24"/>
          <w:szCs w:val="24"/>
          <w:lang w:val="kk-KZ" w:eastAsia="ru-RU"/>
        </w:rPr>
        <w:t xml:space="preserve"> жұмысы</w:t>
      </w:r>
    </w:p>
    <w:p w:rsidR="00E77CCC" w:rsidRPr="00E77CCC" w:rsidRDefault="00E77CCC" w:rsidP="00E77CCC">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77CCC">
        <w:rPr>
          <w:rFonts w:ascii="Times New Roman" w:eastAsia="Times New Roman" w:hAnsi="Times New Roman" w:cs="Times New Roman"/>
          <w:color w:val="000000"/>
          <w:sz w:val="24"/>
          <w:szCs w:val="24"/>
          <w:lang w:val="kk-KZ" w:eastAsia="ru-RU"/>
        </w:rPr>
        <w:t>2025–2026 оқу жылында мектепке дейінгі ұйым жанындағы консультациялық пункт өз жұмысын жылдық жоспарға сәйкес жүргізді. Консультациялық пункттің негізгі мақсаты – мектепке дейінгі тәрбиемен қамтылмаған балалардың ата-аналарына педагогикалық, психологиялық және әдістемелік қолдау көрсету, баланың жан-жақты дамуына ықпал ету және ата-аналардың педагогикалық құзыреттілігін арттыру.</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77CCC">
        <w:rPr>
          <w:rFonts w:ascii="Times New Roman" w:eastAsia="Times New Roman" w:hAnsi="Times New Roman" w:cs="Times New Roman"/>
          <w:color w:val="000000"/>
          <w:sz w:val="24"/>
          <w:szCs w:val="24"/>
          <w:lang w:val="kk-KZ" w:eastAsia="ru-RU"/>
        </w:rPr>
        <w:t>Жыл бойы консультациялық пунктке жүгінген ата-аналарға алдын ала жазылу және жеке өтініштері бойынша кеңестер ұйымдастырылды. Кеңестерді әдіскер, психолог, логопед, медицина қызметкері және тәрбиешілер жүргізді.</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77CCC">
        <w:rPr>
          <w:rFonts w:ascii="Times New Roman" w:eastAsia="Times New Roman" w:hAnsi="Times New Roman" w:cs="Times New Roman"/>
          <w:color w:val="000000"/>
          <w:sz w:val="24"/>
          <w:szCs w:val="24"/>
          <w:lang w:val="kk-KZ" w:eastAsia="ru-RU"/>
        </w:rPr>
        <w:t>Оқу жылы ішінде т</w:t>
      </w:r>
      <w:r>
        <w:rPr>
          <w:rFonts w:ascii="Times New Roman" w:eastAsia="Times New Roman" w:hAnsi="Times New Roman" w:cs="Times New Roman"/>
          <w:color w:val="000000"/>
          <w:sz w:val="24"/>
          <w:szCs w:val="24"/>
          <w:lang w:val="kk-KZ" w:eastAsia="ru-RU"/>
        </w:rPr>
        <w:t>өмендегідей жұмыстар атқарылды:</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 xml:space="preserve"> жеке және топтық консультациялар өткізілді;</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баланың жас ерекшеліктеріне сай даму мәселелері бойынша ұсыныстар берілді;</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мектепке психологиялық және интеллектуалдық даярлық жөнінде кеңестер ұйымдастырылды;</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 xml:space="preserve">сөйлеу тілін дамыту, ұсақ моториканы жетілдіру, танымдық қабілеттерді дамыту бойынша </w:t>
      </w: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практикалық жұмыстар жүргізілді;</w:t>
      </w:r>
    </w:p>
    <w:p w:rsid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ата-аналарға буклеттер, жадынамалар мен ақпараттық материалдар таратылды;</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77CC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балалар мерекелік және танымдық іс-шараларға қатыстырылды;</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 xml:space="preserve"> қажет болған жағдайда мамандардың жеке қабылдауы ұйымдастырылды.</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E77CCC">
        <w:rPr>
          <w:rFonts w:ascii="Times New Roman" w:eastAsia="Times New Roman" w:hAnsi="Times New Roman" w:cs="Times New Roman"/>
          <w:color w:val="000000"/>
          <w:sz w:val="24"/>
          <w:szCs w:val="24"/>
          <w:lang w:val="kk-KZ" w:eastAsia="ru-RU"/>
        </w:rPr>
        <w:t>Жыл қорытындысы бойынша ата-аналардың консультациялық пункт жұмысына қызығушылығы артқаны байқалды. Көптеген ата-аналар бала тәрбиесі, мектепке даярлық, сөйлеу тілін дамыту, бейімделу кезеңі және психологиялық қолдау мәселелері бойынша қажетті ақпарат алды. Көрсетілген әдістемелік және психологиялық көмек ата-аналардың бала тәрбиесіне деген жауапкершілігін күшейтіп, олардың педагогикалық мәдениетінің артуына оң әсерін тигізді.</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77CCC">
        <w:rPr>
          <w:rFonts w:ascii="Times New Roman" w:eastAsia="Times New Roman" w:hAnsi="Times New Roman" w:cs="Times New Roman"/>
          <w:color w:val="000000"/>
          <w:sz w:val="24"/>
          <w:szCs w:val="24"/>
          <w:lang w:val="kk-KZ" w:eastAsia="ru-RU"/>
        </w:rPr>
        <w:t>Келесі</w:t>
      </w:r>
      <w:r>
        <w:rPr>
          <w:rFonts w:ascii="Times New Roman" w:eastAsia="Times New Roman" w:hAnsi="Times New Roman" w:cs="Times New Roman"/>
          <w:color w:val="000000"/>
          <w:sz w:val="24"/>
          <w:szCs w:val="24"/>
          <w:lang w:val="kk-KZ" w:eastAsia="ru-RU"/>
        </w:rPr>
        <w:t xml:space="preserve"> оқу жылына арналған міндеттер:</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w:t>
      </w:r>
      <w:r w:rsidRPr="00E77CCC">
        <w:rPr>
          <w:rFonts w:ascii="Times New Roman" w:eastAsia="Times New Roman" w:hAnsi="Times New Roman" w:cs="Times New Roman"/>
          <w:color w:val="000000"/>
          <w:sz w:val="24"/>
          <w:szCs w:val="24"/>
          <w:lang w:val="kk-KZ" w:eastAsia="ru-RU"/>
        </w:rPr>
        <w:t xml:space="preserve"> ата-аналарды консультациялық пункт жұмысына кеңінен тарту;</w:t>
      </w:r>
    </w:p>
    <w:p w:rsidR="00E77CCC" w:rsidRP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77CCC">
        <w:rPr>
          <w:rFonts w:ascii="Times New Roman" w:eastAsia="Times New Roman" w:hAnsi="Times New Roman" w:cs="Times New Roman"/>
          <w:color w:val="000000"/>
          <w:sz w:val="24"/>
          <w:szCs w:val="24"/>
          <w:lang w:val="kk-KZ" w:eastAsia="ru-RU"/>
        </w:rPr>
        <w:t>онлайн және офлайн кеңес беру түрлерін жетілдіру;</w:t>
      </w:r>
    </w:p>
    <w:p w:rsidR="00E77CCC" w:rsidRDefault="00E77CCC" w:rsidP="00E77CCC">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1A0DAA" w:rsidRDefault="001A0DAA" w:rsidP="001A0DAA">
      <w:pPr>
        <w:spacing w:before="100" w:beforeAutospacing="1" w:after="100" w:afterAutospacing="1" w:line="240" w:lineRule="auto"/>
        <w:rPr>
          <w:rFonts w:ascii="Times New Roman" w:eastAsia="Times New Roman" w:hAnsi="Times New Roman" w:cs="Times New Roman"/>
          <w:b/>
          <w:bCs/>
          <w:sz w:val="24"/>
          <w:szCs w:val="24"/>
          <w:lang w:val="kk-KZ"/>
        </w:rPr>
      </w:pPr>
      <w:r w:rsidRPr="00814A46">
        <w:rPr>
          <w:rFonts w:ascii="Times New Roman" w:eastAsia="Times New Roman" w:hAnsi="Times New Roman" w:cs="Times New Roman"/>
          <w:b/>
          <w:bCs/>
          <w:sz w:val="24"/>
          <w:szCs w:val="24"/>
          <w:lang w:val="kk-KZ"/>
        </w:rPr>
        <w:t>Инклюзивті орта бойынша бағалау сипаттамасы:</w:t>
      </w:r>
    </w:p>
    <w:p w:rsidR="001A0DAA" w:rsidRPr="001A0DAA" w:rsidRDefault="001A0DAA" w:rsidP="001A0DAA">
      <w:pPr>
        <w:spacing w:before="100" w:beforeAutospacing="1" w:after="100" w:afterAutospacing="1"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14A46">
        <w:rPr>
          <w:rFonts w:ascii="Times New Roman" w:hAnsi="Times New Roman" w:cs="Times New Roman"/>
          <w:sz w:val="24"/>
          <w:szCs w:val="24"/>
          <w:lang w:val="kk-KZ"/>
        </w:rPr>
        <w:t>Жаңғырту барысында біздің балабақшамызда ерекше білім беру қажеттіліктері бар балалардың толыққанды қоғамда дамуына мүмкіндік беретін ерекше жағдайлар жасалды, бұл барлық балаларды тең қабылдауды және оқытуға жеке көзқарасты енгізуді білдіреді.</w:t>
      </w:r>
    </w:p>
    <w:p w:rsidR="001A0DAA" w:rsidRPr="00814A46" w:rsidRDefault="001A0DAA" w:rsidP="001A0DAA">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t>Ғимаратқа кіре берісінің бірінші және соңғы сатыларының қарама-қарсы түсімен ерекшеленеді, ақпарат құралы бар: естілетін аймағы бар кіре берісте дыбыстық маяк, кедергісіз орта (тұтқалармен пандус), контрастты жолдармен, мүмкіндігі шектеулі адамдарға арналған жабдықталған дәретхана, қол жуу бөлмесі.</w:t>
      </w:r>
    </w:p>
    <w:p w:rsidR="001A0DAA" w:rsidRPr="00814A46" w:rsidRDefault="001A0DAA" w:rsidP="001A0DAA">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ab/>
      </w:r>
      <w:r w:rsidRPr="007625F1">
        <w:rPr>
          <w:rFonts w:ascii="Times New Roman" w:hAnsi="Times New Roman" w:cs="Times New Roman"/>
          <w:sz w:val="24"/>
          <w:szCs w:val="24"/>
          <w:lang w:val="kk-KZ"/>
        </w:rPr>
        <w:t>2025-2026оқу жылында ПМП</w:t>
      </w:r>
      <w:r w:rsidR="007625F1" w:rsidRPr="007625F1">
        <w:rPr>
          <w:rFonts w:ascii="Times New Roman" w:hAnsi="Times New Roman" w:cs="Times New Roman"/>
          <w:sz w:val="24"/>
          <w:szCs w:val="24"/>
          <w:lang w:val="kk-KZ"/>
        </w:rPr>
        <w:t>К қорытындысы бойынша 12</w:t>
      </w:r>
      <w:r w:rsidRPr="007625F1">
        <w:rPr>
          <w:rFonts w:ascii="Times New Roman" w:hAnsi="Times New Roman" w:cs="Times New Roman"/>
          <w:sz w:val="24"/>
          <w:szCs w:val="24"/>
          <w:lang w:val="kk-KZ"/>
        </w:rPr>
        <w:t xml:space="preserve"> бала бар – ж</w:t>
      </w:r>
      <w:r w:rsidR="007625F1">
        <w:rPr>
          <w:rFonts w:ascii="Times New Roman" w:hAnsi="Times New Roman" w:cs="Times New Roman"/>
          <w:sz w:val="24"/>
          <w:szCs w:val="24"/>
          <w:lang w:val="kk-KZ"/>
        </w:rPr>
        <w:t>алпы тәрбиеленушілер санының 8,6</w:t>
      </w:r>
      <w:r w:rsidRPr="007625F1">
        <w:rPr>
          <w:rFonts w:ascii="Times New Roman" w:hAnsi="Times New Roman" w:cs="Times New Roman"/>
          <w:sz w:val="24"/>
          <w:szCs w:val="24"/>
          <w:lang w:val="kk-KZ"/>
        </w:rPr>
        <w:t>% құрайды.</w:t>
      </w:r>
    </w:p>
    <w:p w:rsidR="001A0DAA" w:rsidRDefault="001A0DAA" w:rsidP="001A0DAA">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         Ерекше білім беру қажеттіліктері бар балалар үшін оқу процесі кезең-кезеңімен құрылады: ПМПК қорытындысы жазылады, бала бақыланады. Бақылау және диагностика нәтижелері бойынша балалардың ерекшеліктерін ескере отырып, жеке оқу жоспарлары мен жеке бағдарламалар жасалады. Жас топтарымен жұмыс істейтін педагогтерге ұсыныстар әзірленуде. Ерекше білім беру қажеттіліктері бар балалар педагог-психологтың түзету тобына кіреді.</w:t>
      </w:r>
    </w:p>
    <w:p w:rsidR="001A0DAA" w:rsidRPr="00814A46" w:rsidRDefault="001A0DAA" w:rsidP="000550EA">
      <w:pPr>
        <w:shd w:val="clear" w:color="auto" w:fill="FFFFFF"/>
        <w:spacing w:after="0" w:line="240" w:lineRule="auto"/>
        <w:rPr>
          <w:rFonts w:ascii="Times New Roman" w:eastAsia="Times New Roman" w:hAnsi="Times New Roman" w:cs="Times New Roman"/>
          <w:color w:val="000000"/>
          <w:sz w:val="24"/>
          <w:szCs w:val="24"/>
          <w:lang w:val="kk-KZ"/>
        </w:rPr>
      </w:pPr>
    </w:p>
    <w:p w:rsidR="00A60730" w:rsidRDefault="00A60730" w:rsidP="001A0DAA">
      <w:pPr>
        <w:shd w:val="clear" w:color="auto" w:fill="FFFFFF"/>
        <w:spacing w:after="0" w:line="240" w:lineRule="auto"/>
        <w:rPr>
          <w:rFonts w:ascii="Times New Roman" w:eastAsia="Times New Roman" w:hAnsi="Times New Roman" w:cs="Times New Roman"/>
          <w:b/>
          <w:color w:val="000000"/>
          <w:sz w:val="24"/>
          <w:szCs w:val="24"/>
          <w:lang w:val="kk-KZ"/>
        </w:rPr>
      </w:pPr>
    </w:p>
    <w:p w:rsidR="00812526" w:rsidRPr="00814A46" w:rsidRDefault="001A0DAA" w:rsidP="001A0DA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1A0DAA">
        <w:rPr>
          <w:rFonts w:ascii="Times New Roman" w:eastAsia="Times New Roman" w:hAnsi="Times New Roman" w:cs="Times New Roman"/>
          <w:b/>
          <w:color w:val="000000"/>
          <w:sz w:val="24"/>
          <w:szCs w:val="24"/>
          <w:lang w:val="kk-KZ"/>
        </w:rPr>
        <w:t>3.</w:t>
      </w:r>
      <w:r w:rsidR="00812526" w:rsidRPr="001A0DAA">
        <w:rPr>
          <w:rFonts w:ascii="Times New Roman" w:eastAsia="Times New Roman" w:hAnsi="Times New Roman" w:cs="Times New Roman"/>
          <w:b/>
          <w:color w:val="000000"/>
          <w:sz w:val="24"/>
          <w:szCs w:val="24"/>
          <w:lang w:val="kk-KZ" w:eastAsia="ru-RU"/>
        </w:rPr>
        <w:t>Педагогикалық</w:t>
      </w:r>
      <w:r w:rsidR="00812526" w:rsidRPr="00814A46">
        <w:rPr>
          <w:rFonts w:ascii="Times New Roman" w:eastAsia="Times New Roman" w:hAnsi="Times New Roman" w:cs="Times New Roman"/>
          <w:b/>
          <w:color w:val="000000"/>
          <w:sz w:val="24"/>
          <w:szCs w:val="24"/>
          <w:lang w:val="kk-KZ" w:eastAsia="ru-RU"/>
        </w:rPr>
        <w:t xml:space="preserve"> кадрлармен жұмыс.</w:t>
      </w:r>
    </w:p>
    <w:p w:rsidR="00A60730" w:rsidRDefault="00A60730" w:rsidP="00812526">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p>
    <w:p w:rsidR="00B561D3" w:rsidRPr="00814A46" w:rsidRDefault="00B561D3" w:rsidP="00812526">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Жыл бойы іс-шаларды ата-аналармен, балалармен, педагогтермен жұмыс жоспарға сай жүйелі жүргізіліп отырды. Денсаулық күніне орай спорттық іс-шара, республика күніне орай бір тұтас жоспарына сай ұлттық ойындар сайысы, «Ән шырқайық бәріміз» патриоттық аудандық ән челенджіне қатыстық, «</w:t>
      </w:r>
      <w:r w:rsidR="000D7545" w:rsidRPr="00814A46">
        <w:rPr>
          <w:rFonts w:ascii="Times New Roman" w:eastAsia="Times New Roman" w:hAnsi="Times New Roman" w:cs="Times New Roman"/>
          <w:color w:val="000000"/>
          <w:sz w:val="24"/>
          <w:szCs w:val="24"/>
          <w:lang w:val="kk-KZ" w:eastAsia="ru-RU"/>
        </w:rPr>
        <w:t>Барлығына рахмет</w:t>
      </w:r>
      <w:r w:rsidRPr="00814A46">
        <w:rPr>
          <w:rFonts w:ascii="Times New Roman" w:eastAsia="Times New Roman" w:hAnsi="Times New Roman" w:cs="Times New Roman"/>
          <w:color w:val="000000"/>
          <w:sz w:val="24"/>
          <w:szCs w:val="24"/>
          <w:lang w:val="kk-KZ" w:eastAsia="ru-RU"/>
        </w:rPr>
        <w:t>»</w:t>
      </w:r>
      <w:r w:rsidR="000D7545" w:rsidRPr="00814A46">
        <w:rPr>
          <w:rFonts w:ascii="Times New Roman" w:eastAsia="Times New Roman" w:hAnsi="Times New Roman" w:cs="Times New Roman"/>
          <w:color w:val="000000"/>
          <w:sz w:val="24"/>
          <w:szCs w:val="24"/>
          <w:lang w:val="kk-KZ" w:eastAsia="ru-RU"/>
        </w:rPr>
        <w:t xml:space="preserve"> алғыс айту күніне челенджге</w:t>
      </w:r>
      <w:r w:rsidRPr="00814A46">
        <w:rPr>
          <w:rFonts w:ascii="Times New Roman" w:eastAsia="Times New Roman" w:hAnsi="Times New Roman" w:cs="Times New Roman"/>
          <w:color w:val="000000"/>
          <w:sz w:val="24"/>
          <w:szCs w:val="24"/>
          <w:lang w:val="kk-KZ" w:eastAsia="ru-RU"/>
        </w:rPr>
        <w:t xml:space="preserve"> </w:t>
      </w:r>
      <w:r w:rsidR="00C707AE" w:rsidRPr="00814A46">
        <w:rPr>
          <w:rFonts w:ascii="Times New Roman" w:eastAsia="Times New Roman" w:hAnsi="Times New Roman" w:cs="Times New Roman"/>
          <w:color w:val="000000"/>
          <w:sz w:val="24"/>
          <w:szCs w:val="24"/>
          <w:lang w:val="kk-KZ" w:eastAsia="ru-RU"/>
        </w:rPr>
        <w:t>қатыстық.</w:t>
      </w:r>
    </w:p>
    <w:p w:rsidR="004F5A24" w:rsidRPr="00814A46" w:rsidRDefault="00C707AE" w:rsidP="004F5A24">
      <w:pPr>
        <w:tabs>
          <w:tab w:val="left" w:pos="284"/>
        </w:tabs>
        <w:spacing w:line="240" w:lineRule="auto"/>
        <w:ind w:right="-705"/>
        <w:contextualSpacing/>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 xml:space="preserve"> 2025-2026</w:t>
      </w:r>
      <w:r w:rsidR="004F5A24" w:rsidRPr="00814A46">
        <w:rPr>
          <w:rFonts w:ascii="Times New Roman" w:eastAsia="Times New Roman" w:hAnsi="Times New Roman" w:cs="Times New Roman"/>
          <w:color w:val="000000"/>
          <w:sz w:val="24"/>
          <w:szCs w:val="24"/>
          <w:lang w:val="kk-KZ" w:eastAsia="ru-RU"/>
        </w:rPr>
        <w:t xml:space="preserve"> оқу жылында педагогтартер </w:t>
      </w:r>
      <w:r w:rsidR="00812526" w:rsidRPr="00814A46">
        <w:rPr>
          <w:rFonts w:ascii="Times New Roman" w:eastAsia="Times New Roman" w:hAnsi="Times New Roman" w:cs="Times New Roman"/>
          <w:color w:val="000000"/>
          <w:sz w:val="24"/>
          <w:szCs w:val="24"/>
          <w:lang w:val="kk-KZ" w:eastAsia="ru-RU"/>
        </w:rPr>
        <w:t>ауданның әдісте</w:t>
      </w:r>
      <w:r w:rsidR="004F5A24" w:rsidRPr="00814A46">
        <w:rPr>
          <w:rFonts w:ascii="Times New Roman" w:eastAsia="Times New Roman" w:hAnsi="Times New Roman" w:cs="Times New Roman"/>
          <w:color w:val="000000"/>
          <w:sz w:val="24"/>
          <w:szCs w:val="24"/>
          <w:lang w:val="kk-KZ" w:eastAsia="ru-RU"/>
        </w:rPr>
        <w:t>мелік жұмысына белсенді қатысты:</w:t>
      </w:r>
    </w:p>
    <w:p w:rsidR="004F5A24" w:rsidRPr="00573856" w:rsidRDefault="004F5A24" w:rsidP="007F673A">
      <w:pPr>
        <w:tabs>
          <w:tab w:val="left" w:pos="284"/>
        </w:tabs>
        <w:spacing w:line="240" w:lineRule="auto"/>
        <w:ind w:right="-705"/>
        <w:contextualSpacing/>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Тамыз конференциясында секциялық отырысында </w:t>
      </w:r>
      <w:r w:rsidR="00C707AE" w:rsidRPr="00814A46">
        <w:rPr>
          <w:rFonts w:ascii="Times New Roman" w:hAnsi="Times New Roman" w:cs="Times New Roman"/>
          <w:sz w:val="24"/>
          <w:szCs w:val="24"/>
          <w:lang w:val="kk-KZ"/>
        </w:rPr>
        <w:t xml:space="preserve">Божок Е.И тәжірибе алмасты, Ағымдағы жылда </w:t>
      </w:r>
      <w:r w:rsidR="00E04BE5" w:rsidRPr="00814A46">
        <w:rPr>
          <w:rFonts w:ascii="Times New Roman" w:hAnsi="Times New Roman" w:cs="Times New Roman"/>
          <w:sz w:val="24"/>
          <w:szCs w:val="24"/>
          <w:lang w:val="kk-KZ"/>
        </w:rPr>
        <w:t>о</w:t>
      </w:r>
      <w:r w:rsidRPr="00814A46">
        <w:rPr>
          <w:rFonts w:ascii="Times New Roman" w:hAnsi="Times New Roman" w:cs="Times New Roman"/>
          <w:sz w:val="24"/>
          <w:szCs w:val="24"/>
          <w:lang w:val="kk-KZ"/>
        </w:rPr>
        <w:t xml:space="preserve">зық педагогикалық тәжірибемен </w:t>
      </w:r>
      <w:r w:rsidR="00C707AE" w:rsidRPr="00814A46">
        <w:rPr>
          <w:rFonts w:ascii="Times New Roman" w:hAnsi="Times New Roman" w:cs="Times New Roman"/>
          <w:sz w:val="24"/>
          <w:szCs w:val="24"/>
          <w:lang w:val="kk-KZ"/>
        </w:rPr>
        <w:t xml:space="preserve">аудандық көлемде </w:t>
      </w:r>
      <w:r w:rsidRPr="00814A46">
        <w:rPr>
          <w:rFonts w:ascii="Times New Roman" w:hAnsi="Times New Roman" w:cs="Times New Roman"/>
          <w:sz w:val="24"/>
          <w:szCs w:val="24"/>
          <w:lang w:val="kk-KZ"/>
        </w:rPr>
        <w:t xml:space="preserve"> Жакып А.А.</w:t>
      </w:r>
      <w:r w:rsidR="00E04BE5" w:rsidRPr="00814A46">
        <w:rPr>
          <w:rFonts w:ascii="Times New Roman" w:hAnsi="Times New Roman" w:cs="Times New Roman"/>
          <w:sz w:val="24"/>
          <w:szCs w:val="24"/>
          <w:lang w:val="kk-KZ"/>
        </w:rPr>
        <w:t xml:space="preserve"> </w:t>
      </w:r>
      <w:r w:rsidR="00C707AE" w:rsidRPr="00814A46">
        <w:rPr>
          <w:rFonts w:ascii="Times New Roman" w:hAnsi="Times New Roman" w:cs="Times New Roman"/>
          <w:sz w:val="24"/>
          <w:szCs w:val="24"/>
          <w:lang w:val="kk-KZ"/>
        </w:rPr>
        <w:t xml:space="preserve">, Божок Е.И, Жуманова Д.Н </w:t>
      </w:r>
      <w:r w:rsidR="00E04BE5" w:rsidRPr="00814A46">
        <w:rPr>
          <w:rFonts w:ascii="Times New Roman" w:hAnsi="Times New Roman" w:cs="Times New Roman"/>
          <w:sz w:val="24"/>
          <w:szCs w:val="24"/>
          <w:lang w:val="kk-KZ"/>
        </w:rPr>
        <w:t>өз тақырыптары бойынша</w:t>
      </w:r>
      <w:r w:rsidRPr="00814A46">
        <w:rPr>
          <w:rFonts w:ascii="Times New Roman" w:hAnsi="Times New Roman" w:cs="Times New Roman"/>
          <w:sz w:val="24"/>
          <w:szCs w:val="24"/>
          <w:lang w:val="kk-KZ"/>
        </w:rPr>
        <w:t xml:space="preserve"> </w:t>
      </w:r>
      <w:r w:rsidR="00E04BE5" w:rsidRPr="00814A46">
        <w:rPr>
          <w:rFonts w:ascii="Times New Roman" w:hAnsi="Times New Roman" w:cs="Times New Roman"/>
          <w:sz w:val="24"/>
          <w:szCs w:val="24"/>
          <w:lang w:val="kk-KZ"/>
        </w:rPr>
        <w:t xml:space="preserve">қатысып </w:t>
      </w:r>
      <w:r w:rsidRPr="00814A46">
        <w:rPr>
          <w:rFonts w:ascii="Times New Roman" w:hAnsi="Times New Roman" w:cs="Times New Roman"/>
          <w:sz w:val="24"/>
          <w:szCs w:val="24"/>
          <w:lang w:val="kk-KZ"/>
        </w:rPr>
        <w:t>тәжірибе алмасты</w:t>
      </w:r>
      <w:r w:rsidR="00E04BE5" w:rsidRPr="00814A46">
        <w:rPr>
          <w:rFonts w:ascii="Times New Roman" w:hAnsi="Times New Roman" w:cs="Times New Roman"/>
          <w:sz w:val="24"/>
          <w:szCs w:val="24"/>
          <w:lang w:val="kk-KZ"/>
        </w:rPr>
        <w:t>.</w:t>
      </w:r>
      <w:r w:rsidR="00C707AE" w:rsidRPr="00814A46">
        <w:rPr>
          <w:rFonts w:ascii="Times New Roman" w:hAnsi="Times New Roman" w:cs="Times New Roman"/>
          <w:sz w:val="24"/>
          <w:szCs w:val="24"/>
          <w:lang w:val="kk-KZ"/>
        </w:rPr>
        <w:t xml:space="preserve"> </w:t>
      </w:r>
      <w:r w:rsidR="001A786E" w:rsidRPr="00814A46">
        <w:rPr>
          <w:rFonts w:ascii="Times New Roman" w:hAnsi="Times New Roman" w:cs="Times New Roman"/>
          <w:sz w:val="24"/>
          <w:szCs w:val="24"/>
          <w:lang w:val="kk-KZ"/>
        </w:rPr>
        <w:t>Жуманова Д.Н 1 дәрежелі дипломға ие болып облыстық кезеңге өтті. Жакып А.А және Божок Е.И 2 дәрежелі дипломға ие болды, Жұмыстары аудандық деңгейде педагогтерге қолдануға ұсынылды.</w:t>
      </w:r>
      <w:r w:rsidR="007F673A" w:rsidRPr="007F673A">
        <w:rPr>
          <w:rFonts w:ascii="Times New Roman" w:hAnsi="Times New Roman" w:cs="Times New Roman"/>
          <w:sz w:val="24"/>
          <w:szCs w:val="24"/>
          <w:lang w:val="kk-KZ"/>
        </w:rPr>
        <w:t xml:space="preserve">  </w:t>
      </w:r>
      <w:hyperlink r:id="rId16" w:history="1">
        <w:r w:rsidR="00573856" w:rsidRPr="00515B3F">
          <w:rPr>
            <w:rStyle w:val="af3"/>
          </w:rPr>
          <w:t>https://www.instagram.com/p/DRmDwBGjNkc/?igsh=Z3JtY2syZmY4cDE2</w:t>
        </w:r>
      </w:hyperlink>
      <w:r w:rsidR="00573856">
        <w:rPr>
          <w:lang w:val="kk-KZ"/>
        </w:rPr>
        <w:t xml:space="preserve"> </w:t>
      </w:r>
    </w:p>
    <w:p w:rsidR="00AD54E3" w:rsidRPr="00814A46" w:rsidRDefault="00AD54E3" w:rsidP="007F673A">
      <w:pPr>
        <w:tabs>
          <w:tab w:val="left" w:pos="284"/>
        </w:tabs>
        <w:spacing w:line="240" w:lineRule="auto"/>
        <w:ind w:right="-705"/>
        <w:contextualSpacing/>
        <w:rPr>
          <w:rFonts w:ascii="Times New Roman" w:hAnsi="Times New Roman" w:cs="Times New Roman"/>
          <w:sz w:val="24"/>
          <w:szCs w:val="24"/>
          <w:lang w:val="kk-KZ"/>
        </w:rPr>
      </w:pPr>
    </w:p>
    <w:p w:rsidR="001A786E" w:rsidRPr="00814A46" w:rsidRDefault="001A786E" w:rsidP="00E04BE5">
      <w:pPr>
        <w:tabs>
          <w:tab w:val="left" w:pos="284"/>
        </w:tabs>
        <w:spacing w:line="240" w:lineRule="auto"/>
        <w:ind w:right="-705"/>
        <w:contextualSpacing/>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Әдістемелік кабиентінің жоспарына сай Жармаганбетова А.Н, Жакып А.А , Божок Е.И өздерінің тақырыптары бойынша тәжірибе алмасты. </w:t>
      </w:r>
    </w:p>
    <w:p w:rsidR="00E04BE5" w:rsidRPr="00814A46" w:rsidRDefault="00E04BE5" w:rsidP="00E04BE5">
      <w:pPr>
        <w:tabs>
          <w:tab w:val="left" w:pos="284"/>
        </w:tabs>
        <w:spacing w:line="240" w:lineRule="auto"/>
        <w:ind w:right="-705"/>
        <w:contextualSpacing/>
        <w:rPr>
          <w:rFonts w:ascii="Times New Roman" w:hAnsi="Times New Roman" w:cs="Times New Roman"/>
          <w:sz w:val="24"/>
          <w:szCs w:val="24"/>
          <w:lang w:val="kk-KZ"/>
        </w:rPr>
      </w:pPr>
      <w:r w:rsidRPr="00814A46">
        <w:rPr>
          <w:rFonts w:ascii="Times New Roman" w:hAnsi="Times New Roman" w:cs="Times New Roman"/>
          <w:sz w:val="24"/>
          <w:szCs w:val="24"/>
          <w:lang w:val="kk-KZ"/>
        </w:rPr>
        <w:t>«</w:t>
      </w:r>
      <w:r w:rsidR="00AF6468">
        <w:rPr>
          <w:rFonts w:ascii="Times New Roman" w:hAnsi="Times New Roman" w:cs="Times New Roman"/>
          <w:sz w:val="24"/>
          <w:szCs w:val="24"/>
          <w:lang w:val="kk-KZ"/>
        </w:rPr>
        <w:t>Балабақшадағы Ж</w:t>
      </w:r>
      <w:r w:rsidR="001A786E" w:rsidRPr="00814A46">
        <w:rPr>
          <w:rFonts w:ascii="Times New Roman" w:hAnsi="Times New Roman" w:cs="Times New Roman"/>
          <w:sz w:val="24"/>
          <w:szCs w:val="24"/>
          <w:lang w:val="kk-KZ"/>
        </w:rPr>
        <w:t>И, білім берудің тиімділігі мен сапасын арттыру» ауданымызда өткен облыстық семинарға Жуманова Д.Н.</w:t>
      </w:r>
      <w:r w:rsidRPr="00814A46">
        <w:rPr>
          <w:rFonts w:ascii="Times New Roman" w:hAnsi="Times New Roman" w:cs="Times New Roman"/>
          <w:sz w:val="24"/>
          <w:szCs w:val="24"/>
          <w:lang w:val="kk-KZ"/>
        </w:rPr>
        <w:t>қатысты</w:t>
      </w:r>
      <w:r w:rsidR="001A786E" w:rsidRPr="00814A46">
        <w:rPr>
          <w:rFonts w:ascii="Times New Roman" w:hAnsi="Times New Roman" w:cs="Times New Roman"/>
          <w:sz w:val="24"/>
          <w:szCs w:val="24"/>
          <w:lang w:val="kk-KZ"/>
        </w:rPr>
        <w:t>.</w:t>
      </w:r>
      <w:r w:rsidR="00AD54E3">
        <w:rPr>
          <w:rFonts w:ascii="Times New Roman" w:hAnsi="Times New Roman" w:cs="Times New Roman"/>
          <w:sz w:val="24"/>
          <w:szCs w:val="24"/>
          <w:lang w:val="kk-KZ"/>
        </w:rPr>
        <w:t xml:space="preserve"> </w:t>
      </w:r>
    </w:p>
    <w:p w:rsidR="00F85807" w:rsidRDefault="00F85807" w:rsidP="00F85807">
      <w:pPr>
        <w:spacing w:after="0" w:line="240" w:lineRule="auto"/>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 </w:t>
      </w:r>
      <w:r w:rsidR="00B6097B" w:rsidRPr="00814A46">
        <w:rPr>
          <w:rFonts w:ascii="Times New Roman" w:hAnsi="Times New Roman" w:cs="Times New Roman"/>
          <w:sz w:val="24"/>
          <w:szCs w:val="24"/>
          <w:lang w:val="kk-KZ"/>
        </w:rPr>
        <w:t xml:space="preserve"> </w:t>
      </w:r>
      <w:r w:rsidRPr="00814A46">
        <w:rPr>
          <w:rFonts w:ascii="Times New Roman" w:hAnsi="Times New Roman" w:cs="Times New Roman"/>
          <w:sz w:val="24"/>
          <w:szCs w:val="24"/>
          <w:lang w:val="kk-KZ"/>
        </w:rPr>
        <w:t>Аудандық әдістемелік бірлестік жоспарына сай Наумчик –Федченко Н.А тәжірибе алмасты.</w:t>
      </w:r>
    </w:p>
    <w:p w:rsidR="00AF6468" w:rsidRPr="00814A46" w:rsidRDefault="00AF6468" w:rsidP="00F858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 Барашкова С.Н аудандық «Әкелер мектебінің» жоспарына сай өткізілген іс-шара бойынша әкелерге арналған аудандық  семинар-тренинг өткізді.</w:t>
      </w:r>
    </w:p>
    <w:p w:rsidR="000440A2" w:rsidRPr="00814A46" w:rsidRDefault="00AF6468" w:rsidP="000440A2">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E04BE5" w:rsidRPr="00814A46">
        <w:rPr>
          <w:rFonts w:ascii="Times New Roman" w:hAnsi="Times New Roman" w:cs="Times New Roman"/>
          <w:sz w:val="24"/>
          <w:szCs w:val="24"/>
          <w:lang w:val="kk-KZ"/>
        </w:rPr>
        <w:t>Сонымен қатар құзіреттілік орталығына сай «Асық» жобасы жоспары бойынша «</w:t>
      </w:r>
      <w:r w:rsidR="001A786E" w:rsidRPr="00814A46">
        <w:rPr>
          <w:rFonts w:ascii="Times New Roman" w:hAnsi="Times New Roman" w:cs="Times New Roman"/>
          <w:bCs/>
          <w:sz w:val="24"/>
          <w:szCs w:val="24"/>
          <w:lang w:val="kk-KZ"/>
        </w:rPr>
        <w:t>Асықпен үш жыл: Бағыт, жүйе, нәтиже</w:t>
      </w:r>
      <w:r w:rsidR="00E04BE5" w:rsidRPr="00814A46">
        <w:rPr>
          <w:rFonts w:ascii="Times New Roman" w:hAnsi="Times New Roman" w:cs="Times New Roman"/>
          <w:sz w:val="24"/>
          <w:szCs w:val="24"/>
          <w:lang w:val="kk-KZ"/>
        </w:rPr>
        <w:t xml:space="preserve"> аудандық семинар өткізілді.</w:t>
      </w:r>
      <w:r w:rsidR="001A786E" w:rsidRPr="00814A46">
        <w:rPr>
          <w:rFonts w:ascii="Times New Roman" w:hAnsi="Times New Roman" w:cs="Times New Roman"/>
          <w:sz w:val="24"/>
          <w:szCs w:val="24"/>
          <w:lang w:val="kk-KZ"/>
        </w:rPr>
        <w:t xml:space="preserve"> Сонымен қатар атқарылған </w:t>
      </w:r>
      <w:r w:rsidR="001A786E" w:rsidRPr="00814A46">
        <w:rPr>
          <w:rFonts w:ascii="Times New Roman" w:hAnsi="Times New Roman" w:cs="Times New Roman"/>
          <w:sz w:val="24"/>
          <w:szCs w:val="24"/>
          <w:lang w:val="kk-KZ"/>
        </w:rPr>
        <w:lastRenderedPageBreak/>
        <w:t>жұмыстар бойынша педагогтерімізбен әзірленген әдістемелі</w:t>
      </w:r>
      <w:r w:rsidR="00F85807" w:rsidRPr="00814A46">
        <w:rPr>
          <w:rFonts w:ascii="Times New Roman" w:hAnsi="Times New Roman" w:cs="Times New Roman"/>
          <w:sz w:val="24"/>
          <w:szCs w:val="24"/>
          <w:lang w:val="kk-KZ"/>
        </w:rPr>
        <w:t>к</w:t>
      </w:r>
      <w:r w:rsidR="001A786E" w:rsidRPr="00814A46">
        <w:rPr>
          <w:rFonts w:ascii="Times New Roman" w:hAnsi="Times New Roman" w:cs="Times New Roman"/>
          <w:sz w:val="24"/>
          <w:szCs w:val="24"/>
          <w:lang w:val="kk-KZ"/>
        </w:rPr>
        <w:t xml:space="preserve"> құрал «Асық ойындары мен өткізілген іс-шаралар» жинағы жинақталып аудандық білім бөлімінрің хаттамасымен аудандық деңгейде таратылуға ұсынылды.</w:t>
      </w:r>
      <w:r w:rsidR="00F85807" w:rsidRPr="00814A46">
        <w:rPr>
          <w:rFonts w:ascii="Times New Roman" w:hAnsi="Times New Roman" w:cs="Times New Roman"/>
          <w:sz w:val="24"/>
          <w:szCs w:val="24"/>
          <w:lang w:val="kk-KZ"/>
        </w:rPr>
        <w:t xml:space="preserve"> </w:t>
      </w:r>
      <w:r w:rsidR="0050251A" w:rsidRPr="0050251A">
        <w:rPr>
          <w:rFonts w:ascii="Times New Roman" w:hAnsi="Times New Roman" w:cs="Times New Roman"/>
          <w:sz w:val="24"/>
          <w:szCs w:val="24"/>
          <w:lang w:val="kk-KZ"/>
        </w:rPr>
        <w:t>2024 жылы 13 қараша күні Есіл қаласының #1 "Балбөбек" бөбекжайында, мектепке дейінгі ұйымдарының педагогтері арасында инновациялық педагогикалық тәжірибемен бөлісу бойынша кездесу өтті.  Біздің бөбекжайымыздан.  Тәрбиеші:  Жармаганбетова Акжайран Найзабековна және Жакып Актоты Аскаровна өз тәжірибелерімен бөлісті.</w:t>
      </w:r>
      <w:r w:rsidR="000440A2" w:rsidRPr="000440A2">
        <w:rPr>
          <w:rFonts w:ascii="Times New Roman" w:hAnsi="Times New Roman" w:cs="Times New Roman"/>
          <w:sz w:val="24"/>
          <w:szCs w:val="24"/>
          <w:highlight w:val="yellow"/>
          <w:lang w:val="kk-KZ"/>
        </w:rPr>
        <w:t xml:space="preserve"> (5 қосымша)</w:t>
      </w:r>
    </w:p>
    <w:p w:rsidR="0050251A" w:rsidRDefault="0050251A" w:rsidP="0050251A">
      <w:pPr>
        <w:spacing w:after="0" w:line="240" w:lineRule="auto"/>
        <w:rPr>
          <w:rFonts w:ascii="Times New Roman" w:hAnsi="Times New Roman" w:cs="Times New Roman"/>
          <w:sz w:val="24"/>
          <w:szCs w:val="24"/>
          <w:lang w:val="kk-KZ"/>
        </w:rPr>
      </w:pPr>
    </w:p>
    <w:p w:rsidR="00AD54F5" w:rsidRPr="0050251A" w:rsidRDefault="004F4654" w:rsidP="0050251A">
      <w:pPr>
        <w:spacing w:after="0" w:line="240" w:lineRule="auto"/>
        <w:rPr>
          <w:rFonts w:ascii="Times New Roman" w:hAnsi="Times New Roman" w:cs="Times New Roman"/>
          <w:sz w:val="24"/>
          <w:szCs w:val="24"/>
          <w:lang w:val="kk-KZ"/>
        </w:rPr>
      </w:pPr>
      <w:hyperlink r:id="rId17" w:history="1">
        <w:r w:rsidR="00AD54F5" w:rsidRPr="00515B3F">
          <w:rPr>
            <w:rStyle w:val="af3"/>
            <w:rFonts w:ascii="Times New Roman" w:hAnsi="Times New Roman" w:cs="Times New Roman"/>
            <w:sz w:val="24"/>
            <w:szCs w:val="24"/>
            <w:lang w:val="kk-KZ"/>
          </w:rPr>
          <w:t>https://www.instagram.com/reel/DS-bX-iDLB2/?igsh=MXgwenQyZ2h3b2k5aA</w:t>
        </w:r>
      </w:hyperlink>
      <w:r w:rsidR="00AD54F5" w:rsidRPr="00AD54F5">
        <w:rPr>
          <w:rFonts w:ascii="Times New Roman" w:hAnsi="Times New Roman" w:cs="Times New Roman"/>
          <w:sz w:val="24"/>
          <w:szCs w:val="24"/>
          <w:lang w:val="kk-KZ"/>
        </w:rPr>
        <w:t>==</w:t>
      </w:r>
      <w:r w:rsidR="00AD54F5">
        <w:rPr>
          <w:rFonts w:ascii="Times New Roman" w:hAnsi="Times New Roman" w:cs="Times New Roman"/>
          <w:sz w:val="24"/>
          <w:szCs w:val="24"/>
          <w:lang w:val="kk-KZ"/>
        </w:rPr>
        <w:t xml:space="preserve">  </w:t>
      </w:r>
    </w:p>
    <w:p w:rsidR="0045298A" w:rsidRDefault="004F4654" w:rsidP="0050251A">
      <w:pPr>
        <w:spacing w:after="0" w:line="240" w:lineRule="auto"/>
        <w:rPr>
          <w:rFonts w:ascii="Times New Roman" w:hAnsi="Times New Roman" w:cs="Times New Roman"/>
          <w:sz w:val="24"/>
          <w:szCs w:val="24"/>
          <w:lang w:val="kk-KZ"/>
        </w:rPr>
      </w:pPr>
      <w:hyperlink r:id="rId18" w:history="1">
        <w:r w:rsidR="0050251A" w:rsidRPr="00515B3F">
          <w:rPr>
            <w:rStyle w:val="af3"/>
            <w:rFonts w:ascii="Times New Roman" w:hAnsi="Times New Roman" w:cs="Times New Roman"/>
            <w:sz w:val="24"/>
            <w:szCs w:val="24"/>
            <w:lang w:val="kk-KZ"/>
          </w:rPr>
          <w:t>https://www.instagram.com/p/DCYwXzDoj6D/?igsh=empneTAzMWF6Nno3</w:t>
        </w:r>
      </w:hyperlink>
      <w:r w:rsidR="0050251A">
        <w:rPr>
          <w:rFonts w:ascii="Times New Roman" w:hAnsi="Times New Roman" w:cs="Times New Roman"/>
          <w:sz w:val="24"/>
          <w:szCs w:val="24"/>
          <w:lang w:val="kk-KZ"/>
        </w:rPr>
        <w:t xml:space="preserve">  </w:t>
      </w:r>
    </w:p>
    <w:p w:rsidR="0050251A" w:rsidRDefault="0050251A" w:rsidP="0050251A">
      <w:pPr>
        <w:spacing w:after="0" w:line="240" w:lineRule="auto"/>
        <w:rPr>
          <w:rFonts w:ascii="Times New Roman" w:hAnsi="Times New Roman" w:cs="Times New Roman"/>
          <w:sz w:val="24"/>
          <w:szCs w:val="24"/>
          <w:lang w:val="kk-KZ"/>
        </w:rPr>
      </w:pPr>
    </w:p>
    <w:p w:rsidR="000550EA" w:rsidRPr="00814A46" w:rsidRDefault="000550EA" w:rsidP="000550EA">
      <w:pPr>
        <w:spacing w:after="0" w:line="240" w:lineRule="auto"/>
        <w:rPr>
          <w:rFonts w:ascii="Times New Roman" w:hAnsi="Times New Roman" w:cs="Times New Roman"/>
          <w:b/>
          <w:bCs/>
          <w:sz w:val="24"/>
          <w:szCs w:val="24"/>
          <w:lang w:val="kk-KZ"/>
        </w:rPr>
      </w:pPr>
    </w:p>
    <w:p w:rsidR="003E46D1" w:rsidRPr="00814A46" w:rsidRDefault="003E46D1" w:rsidP="000550EA">
      <w:pPr>
        <w:spacing w:after="0" w:line="240" w:lineRule="auto"/>
        <w:rPr>
          <w:rFonts w:ascii="Times New Roman" w:hAnsi="Times New Roman" w:cs="Times New Roman"/>
          <w:b/>
          <w:sz w:val="24"/>
          <w:szCs w:val="24"/>
          <w:lang w:val="kk-KZ"/>
        </w:rPr>
      </w:pPr>
      <w:r w:rsidRPr="00814A46">
        <w:rPr>
          <w:rFonts w:ascii="Times New Roman" w:hAnsi="Times New Roman" w:cs="Times New Roman"/>
          <w:b/>
          <w:sz w:val="24"/>
          <w:szCs w:val="24"/>
          <w:shd w:val="clear" w:color="auto" w:fill="FFFFFF"/>
          <w:lang w:val="kk-KZ"/>
        </w:rPr>
        <w:t>Биылғы жылы жетістіктерімізге тоқталатын болсақ:</w:t>
      </w:r>
      <w:r w:rsidRPr="00814A46">
        <w:rPr>
          <w:rFonts w:ascii="Times New Roman" w:hAnsi="Times New Roman" w:cs="Times New Roman"/>
          <w:b/>
          <w:sz w:val="24"/>
          <w:szCs w:val="24"/>
          <w:lang w:val="kk-KZ"/>
        </w:rPr>
        <w:t xml:space="preserve">  </w:t>
      </w:r>
    </w:p>
    <w:tbl>
      <w:tblPr>
        <w:tblStyle w:val="ab"/>
        <w:tblW w:w="10774" w:type="dxa"/>
        <w:tblInd w:w="-885" w:type="dxa"/>
        <w:tblLayout w:type="fixed"/>
        <w:tblLook w:val="04A0"/>
      </w:tblPr>
      <w:tblGrid>
        <w:gridCol w:w="610"/>
        <w:gridCol w:w="2895"/>
        <w:gridCol w:w="4859"/>
        <w:gridCol w:w="2410"/>
      </w:tblGrid>
      <w:tr w:rsidR="00F85807" w:rsidRPr="00C10EBB" w:rsidTr="00F85807">
        <w:tc>
          <w:tcPr>
            <w:tcW w:w="610" w:type="dxa"/>
          </w:tcPr>
          <w:p w:rsidR="00F85807" w:rsidRPr="00814A46" w:rsidRDefault="00F85807" w:rsidP="00B84E57">
            <w:pPr>
              <w:rPr>
                <w:rFonts w:ascii="Times New Roman" w:hAnsi="Times New Roman" w:cs="Times New Roman"/>
                <w:b/>
                <w:sz w:val="24"/>
                <w:szCs w:val="24"/>
                <w:lang w:val="kk-KZ"/>
              </w:rPr>
            </w:pPr>
            <w:r w:rsidRPr="00814A46">
              <w:rPr>
                <w:rFonts w:ascii="Times New Roman" w:hAnsi="Times New Roman" w:cs="Times New Roman"/>
                <w:b/>
                <w:sz w:val="24"/>
                <w:szCs w:val="24"/>
                <w:lang w:val="kk-KZ"/>
              </w:rPr>
              <w:t>№</w:t>
            </w:r>
          </w:p>
        </w:tc>
        <w:tc>
          <w:tcPr>
            <w:tcW w:w="2895" w:type="dxa"/>
          </w:tcPr>
          <w:p w:rsidR="00F85807" w:rsidRPr="00814A46" w:rsidRDefault="00F85807" w:rsidP="00B84E57">
            <w:pPr>
              <w:rPr>
                <w:rFonts w:ascii="Times New Roman" w:hAnsi="Times New Roman" w:cs="Times New Roman"/>
                <w:b/>
                <w:sz w:val="24"/>
                <w:szCs w:val="24"/>
                <w:lang w:val="kk-KZ"/>
              </w:rPr>
            </w:pPr>
            <w:r w:rsidRPr="00814A46">
              <w:rPr>
                <w:rFonts w:ascii="Times New Roman" w:hAnsi="Times New Roman" w:cs="Times New Roman"/>
                <w:b/>
                <w:sz w:val="24"/>
                <w:szCs w:val="24"/>
                <w:lang w:val="kk-KZ"/>
              </w:rPr>
              <w:t>Педагогтің аты-жөні</w:t>
            </w:r>
          </w:p>
        </w:tc>
        <w:tc>
          <w:tcPr>
            <w:tcW w:w="4859" w:type="dxa"/>
          </w:tcPr>
          <w:p w:rsidR="00F85807" w:rsidRPr="00814A46" w:rsidRDefault="00F85807" w:rsidP="00B84E57">
            <w:pPr>
              <w:rPr>
                <w:rFonts w:ascii="Times New Roman" w:hAnsi="Times New Roman" w:cs="Times New Roman"/>
                <w:b/>
                <w:sz w:val="24"/>
                <w:szCs w:val="24"/>
                <w:lang w:val="kk-KZ"/>
              </w:rPr>
            </w:pPr>
            <w:r w:rsidRPr="00814A46">
              <w:rPr>
                <w:rFonts w:ascii="Times New Roman" w:hAnsi="Times New Roman" w:cs="Times New Roman"/>
                <w:b/>
                <w:sz w:val="24"/>
                <w:szCs w:val="24"/>
                <w:lang w:val="kk-KZ"/>
              </w:rPr>
              <w:t>Жетістіктері мен кәсіби көрсеткіштері, байқаудың атауы</w:t>
            </w:r>
          </w:p>
        </w:tc>
        <w:tc>
          <w:tcPr>
            <w:tcW w:w="2410" w:type="dxa"/>
          </w:tcPr>
          <w:p w:rsidR="00F85807" w:rsidRPr="00814A46" w:rsidRDefault="00F85807" w:rsidP="00B84E57">
            <w:pPr>
              <w:rPr>
                <w:rFonts w:ascii="Times New Roman" w:hAnsi="Times New Roman" w:cs="Times New Roman"/>
                <w:b/>
                <w:sz w:val="24"/>
                <w:szCs w:val="24"/>
                <w:lang w:val="kk-KZ"/>
              </w:rPr>
            </w:pPr>
            <w:r w:rsidRPr="00814A46">
              <w:rPr>
                <w:rFonts w:ascii="Times New Roman" w:hAnsi="Times New Roman" w:cs="Times New Roman"/>
                <w:b/>
                <w:sz w:val="24"/>
                <w:szCs w:val="24"/>
                <w:lang w:val="kk-KZ"/>
              </w:rPr>
              <w:t xml:space="preserve">      Жетістік түрі</w:t>
            </w:r>
          </w:p>
          <w:p w:rsidR="00F85807" w:rsidRPr="00814A46" w:rsidRDefault="00F85807" w:rsidP="00B84E57">
            <w:pPr>
              <w:jc w:val="center"/>
              <w:rPr>
                <w:rFonts w:ascii="Times New Roman" w:hAnsi="Times New Roman" w:cs="Times New Roman"/>
                <w:b/>
                <w:sz w:val="24"/>
                <w:szCs w:val="24"/>
                <w:lang w:val="kk-KZ"/>
              </w:rPr>
            </w:pPr>
            <w:r w:rsidRPr="00814A46">
              <w:rPr>
                <w:rFonts w:ascii="Times New Roman" w:hAnsi="Times New Roman" w:cs="Times New Roman"/>
                <w:b/>
                <w:sz w:val="24"/>
                <w:szCs w:val="24"/>
                <w:lang w:val="kk-KZ"/>
              </w:rPr>
              <w:t>(аудандық,</w:t>
            </w:r>
          </w:p>
          <w:p w:rsidR="00F85807" w:rsidRPr="00814A46" w:rsidRDefault="00F85807" w:rsidP="00B84E57">
            <w:pPr>
              <w:jc w:val="center"/>
              <w:rPr>
                <w:rFonts w:ascii="Times New Roman" w:hAnsi="Times New Roman" w:cs="Times New Roman"/>
                <w:b/>
                <w:sz w:val="24"/>
                <w:szCs w:val="24"/>
                <w:lang w:val="kk-KZ"/>
              </w:rPr>
            </w:pPr>
            <w:r w:rsidRPr="00814A46">
              <w:rPr>
                <w:rFonts w:ascii="Times New Roman" w:hAnsi="Times New Roman" w:cs="Times New Roman"/>
                <w:b/>
                <w:sz w:val="24"/>
                <w:szCs w:val="24"/>
                <w:lang w:val="kk-KZ"/>
              </w:rPr>
              <w:t>облыстық, республикалық)</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Божок Е.И</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«Көңілді жаз!», Котельникова Варвара</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Аудандық 2 орын, Грамота </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2</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Жусупова Жумагуль Мауленовна</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«Әсемпаз болма әрнеге», Климовец Алина</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Аудандық 2 орын, грамота </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3</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Шутова О.Ю</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«Өнерім саған Қазақстан!» Қыздар биі</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 орын грамота</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4</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Серикова А.Т</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«Өнерім саған Қазақстан!» Усенов Димаш</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2 орын орын грамота </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5</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Серикова А.Т</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«Қазақшаң қалаай балақай?» Бабочки тобыаудандық</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1 орын, грамота </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Серикова А.Т</w:t>
            </w:r>
          </w:p>
        </w:tc>
        <w:tc>
          <w:tcPr>
            <w:tcW w:w="4859" w:type="dxa"/>
          </w:tcPr>
          <w:p w:rsidR="00F85807" w:rsidRPr="00814A46"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«Қазақшаң қал</w:t>
            </w:r>
            <w:r w:rsidR="00F85807" w:rsidRPr="00814A46">
              <w:rPr>
                <w:rFonts w:ascii="Times New Roman" w:hAnsi="Times New Roman" w:cs="Times New Roman"/>
                <w:sz w:val="24"/>
                <w:szCs w:val="24"/>
                <w:lang w:val="kk-KZ"/>
              </w:rPr>
              <w:t>ай балақай?» Бабочки тобы облыстан номинация</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грамота</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6</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Жакып А.А</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«МДҰ үздік әдіскері» </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2 орын грамота </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7</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Жуманова Д.Н</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Озық педагогикалық тәжірибе аудандық деңгей, облыска ұсынылды</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 дәрежелі диплом</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8</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Божок Е.И</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Озық педагогикалық тәжірибе аудандық деңгей, </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2 дәрежелі диплом</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9</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Жакып А.А</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Озық педагогикалық тәжірибе аудандық деңгей, </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2 дәрежелі диплом</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10</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Рашева Қаламқас Темірханқызы</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"Шебер әке-өнерлі ана, еңбекқор бала" 2 место,</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Грамота </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11</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Рашева К.Т</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«Мен зерттенуші»   2 Орын аудандық</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грамота</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12</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Рашева К.Т</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«Кәсіби сынамалар: Болашақ мұғалім» 2 орын </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Грамота</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13</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Жармаганбетова А.Н</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"Шебер әке-өнерлі ана, еңбекқор бала" 2 место </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грамота</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14</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Сейдагалиева Алмагул Бутинбаевна</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"Ханталапай" 3 место </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грамота</w:t>
            </w:r>
          </w:p>
        </w:tc>
      </w:tr>
      <w:tr w:rsidR="00F85807" w:rsidRPr="00814A46" w:rsidTr="00F85807">
        <w:tc>
          <w:tcPr>
            <w:tcW w:w="6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15</w:t>
            </w:r>
          </w:p>
        </w:tc>
        <w:tc>
          <w:tcPr>
            <w:tcW w:w="2895"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Гринь А.В  </w:t>
            </w:r>
          </w:p>
        </w:tc>
        <w:tc>
          <w:tcPr>
            <w:tcW w:w="4859"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Бейне сабақтар байқауы аудандық 1 орын (2жас) , </w:t>
            </w:r>
            <w:r w:rsidR="00F06B74">
              <w:rPr>
                <w:rFonts w:ascii="Times New Roman" w:hAnsi="Times New Roman" w:cs="Times New Roman"/>
                <w:sz w:val="24"/>
                <w:szCs w:val="24"/>
                <w:lang w:val="kk-KZ"/>
              </w:rPr>
              <w:t>аудандық</w:t>
            </w:r>
          </w:p>
        </w:tc>
        <w:tc>
          <w:tcPr>
            <w:tcW w:w="2410" w:type="dxa"/>
          </w:tcPr>
          <w:p w:rsidR="00F85807" w:rsidRPr="00814A46" w:rsidRDefault="00F85807"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Грамота </w:t>
            </w:r>
          </w:p>
        </w:tc>
      </w:tr>
      <w:tr w:rsidR="00F06B74" w:rsidRPr="00814A46" w:rsidTr="00F85807">
        <w:tc>
          <w:tcPr>
            <w:tcW w:w="610" w:type="dxa"/>
          </w:tcPr>
          <w:p w:rsidR="00F06B74" w:rsidRPr="00814A46" w:rsidRDefault="00F06B74" w:rsidP="00F06B74">
            <w:pPr>
              <w:rPr>
                <w:rFonts w:ascii="Times New Roman" w:hAnsi="Times New Roman" w:cs="Times New Roman"/>
                <w:sz w:val="24"/>
                <w:szCs w:val="24"/>
                <w:lang w:val="kk-KZ"/>
              </w:rPr>
            </w:pPr>
            <w:r w:rsidRPr="00814A46">
              <w:rPr>
                <w:rFonts w:ascii="Times New Roman" w:hAnsi="Times New Roman" w:cs="Times New Roman"/>
                <w:sz w:val="24"/>
                <w:szCs w:val="24"/>
                <w:lang w:val="kk-KZ"/>
              </w:rPr>
              <w:t>16</w:t>
            </w:r>
          </w:p>
        </w:tc>
        <w:tc>
          <w:tcPr>
            <w:tcW w:w="2895" w:type="dxa"/>
          </w:tcPr>
          <w:p w:rsidR="00F06B74" w:rsidRPr="00814A46" w:rsidRDefault="00F06B74"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 xml:space="preserve">Гринь А.В  </w:t>
            </w:r>
          </w:p>
        </w:tc>
        <w:tc>
          <w:tcPr>
            <w:tcW w:w="4859" w:type="dxa"/>
          </w:tcPr>
          <w:p w:rsidR="00F06B74" w:rsidRPr="00814A46" w:rsidRDefault="00F06B74"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"Ханталапай" 3 место</w:t>
            </w:r>
          </w:p>
        </w:tc>
        <w:tc>
          <w:tcPr>
            <w:tcW w:w="2410" w:type="dxa"/>
          </w:tcPr>
          <w:p w:rsidR="00F06B74" w:rsidRPr="00814A46"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F06B74" w:rsidRPr="00814A46" w:rsidTr="00F85807">
        <w:tc>
          <w:tcPr>
            <w:tcW w:w="610" w:type="dxa"/>
          </w:tcPr>
          <w:p w:rsidR="00F06B74" w:rsidRPr="00814A46" w:rsidRDefault="00F06B74" w:rsidP="00F06B74">
            <w:pPr>
              <w:rPr>
                <w:rFonts w:ascii="Times New Roman" w:hAnsi="Times New Roman" w:cs="Times New Roman"/>
                <w:sz w:val="24"/>
                <w:szCs w:val="24"/>
                <w:lang w:val="kk-KZ"/>
              </w:rPr>
            </w:pPr>
            <w:r w:rsidRPr="00814A46">
              <w:rPr>
                <w:rFonts w:ascii="Times New Roman" w:hAnsi="Times New Roman" w:cs="Times New Roman"/>
                <w:sz w:val="24"/>
                <w:szCs w:val="24"/>
                <w:lang w:val="kk-KZ"/>
              </w:rPr>
              <w:t>17</w:t>
            </w:r>
          </w:p>
        </w:tc>
        <w:tc>
          <w:tcPr>
            <w:tcW w:w="2895" w:type="dxa"/>
          </w:tcPr>
          <w:p w:rsidR="00F06B74" w:rsidRPr="00814A46" w:rsidRDefault="00F06B74"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Жармаганбетова А.Н</w:t>
            </w:r>
          </w:p>
        </w:tc>
        <w:tc>
          <w:tcPr>
            <w:tcW w:w="4859" w:type="dxa"/>
          </w:tcPr>
          <w:p w:rsidR="00F06B74" w:rsidRPr="00814A46" w:rsidRDefault="00F06B74"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Бейне сабақтар байқауы аудандық1 орын 5жас,</w:t>
            </w:r>
          </w:p>
        </w:tc>
        <w:tc>
          <w:tcPr>
            <w:tcW w:w="2410" w:type="dxa"/>
          </w:tcPr>
          <w:p w:rsidR="00F06B74" w:rsidRPr="00814A46" w:rsidRDefault="00F06B74" w:rsidP="00B84E57">
            <w:pPr>
              <w:rPr>
                <w:rFonts w:ascii="Times New Roman" w:hAnsi="Times New Roman" w:cs="Times New Roman"/>
                <w:sz w:val="24"/>
                <w:szCs w:val="24"/>
                <w:lang w:val="kk-KZ"/>
              </w:rPr>
            </w:pPr>
            <w:r w:rsidRPr="00814A46">
              <w:rPr>
                <w:rFonts w:ascii="Times New Roman" w:hAnsi="Times New Roman" w:cs="Times New Roman"/>
                <w:sz w:val="24"/>
                <w:szCs w:val="24"/>
                <w:lang w:val="kk-KZ"/>
              </w:rPr>
              <w:t>грамота</w:t>
            </w:r>
          </w:p>
        </w:tc>
      </w:tr>
      <w:tr w:rsidR="00F06B74" w:rsidRPr="00814A46" w:rsidTr="00F85807">
        <w:tc>
          <w:tcPr>
            <w:tcW w:w="610" w:type="dxa"/>
          </w:tcPr>
          <w:p w:rsidR="00F06B74" w:rsidRPr="00814A46" w:rsidRDefault="00F06B74" w:rsidP="00F06B74">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895" w:type="dxa"/>
          </w:tcPr>
          <w:p w:rsidR="00F06B74" w:rsidRPr="00814A46"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Гринь А.В</w:t>
            </w:r>
          </w:p>
        </w:tc>
        <w:tc>
          <w:tcPr>
            <w:tcW w:w="4859" w:type="dxa"/>
          </w:tcPr>
          <w:p w:rsidR="00F06B74" w:rsidRPr="00814A46"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«Мы за ЗОЖ» 1 орын аудандық</w:t>
            </w:r>
          </w:p>
        </w:tc>
        <w:tc>
          <w:tcPr>
            <w:tcW w:w="2410" w:type="dxa"/>
          </w:tcPr>
          <w:p w:rsidR="00F06B74" w:rsidRPr="00814A46"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F06B74" w:rsidRPr="00814A46" w:rsidTr="00F85807">
        <w:tc>
          <w:tcPr>
            <w:tcW w:w="610" w:type="dxa"/>
          </w:tcPr>
          <w:p w:rsidR="00F06B74" w:rsidRDefault="00F06B74" w:rsidP="00F06B74">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895" w:type="dxa"/>
          </w:tcPr>
          <w:p w:rsidR="00F06B74"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Киреева Л.И</w:t>
            </w:r>
          </w:p>
        </w:tc>
        <w:tc>
          <w:tcPr>
            <w:tcW w:w="4859" w:type="dxa"/>
          </w:tcPr>
          <w:p w:rsidR="00F06B74"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«Мы за ЗОЖ» 3 орын аудандық</w:t>
            </w:r>
          </w:p>
        </w:tc>
        <w:tc>
          <w:tcPr>
            <w:tcW w:w="2410" w:type="dxa"/>
          </w:tcPr>
          <w:p w:rsidR="00F06B74"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F06B74" w:rsidRPr="00814A46" w:rsidTr="00F85807">
        <w:tc>
          <w:tcPr>
            <w:tcW w:w="610" w:type="dxa"/>
          </w:tcPr>
          <w:p w:rsidR="00F06B74" w:rsidRDefault="00F06B74" w:rsidP="00F06B74">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895" w:type="dxa"/>
          </w:tcPr>
          <w:p w:rsidR="00F06B74"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Сейдагалиева А.Б</w:t>
            </w:r>
          </w:p>
        </w:tc>
        <w:tc>
          <w:tcPr>
            <w:tcW w:w="4859" w:type="dxa"/>
          </w:tcPr>
          <w:p w:rsidR="00F06B74"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«Мы за ЗОЖ» 3 орын аудандық</w:t>
            </w:r>
          </w:p>
        </w:tc>
        <w:tc>
          <w:tcPr>
            <w:tcW w:w="2410" w:type="dxa"/>
          </w:tcPr>
          <w:p w:rsidR="00F06B74" w:rsidRDefault="00F06B74" w:rsidP="00B84E57">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bl>
    <w:p w:rsidR="00F85807" w:rsidRDefault="00F85807" w:rsidP="00F85807">
      <w:pPr>
        <w:rPr>
          <w:rFonts w:ascii="Times New Roman" w:hAnsi="Times New Roman" w:cs="Times New Roman"/>
          <w:b/>
          <w:bCs/>
          <w:sz w:val="24"/>
          <w:szCs w:val="24"/>
          <w:lang w:val="kk-KZ"/>
        </w:rPr>
      </w:pPr>
    </w:p>
    <w:p w:rsidR="00F06B74" w:rsidRDefault="00F06B74" w:rsidP="00F85807">
      <w:pPr>
        <w:rPr>
          <w:rFonts w:ascii="Times New Roman" w:hAnsi="Times New Roman" w:cs="Times New Roman"/>
          <w:b/>
          <w:bCs/>
          <w:sz w:val="24"/>
          <w:szCs w:val="24"/>
          <w:lang w:val="kk-KZ"/>
        </w:rPr>
      </w:pPr>
    </w:p>
    <w:tbl>
      <w:tblPr>
        <w:tblStyle w:val="ab"/>
        <w:tblW w:w="0" w:type="auto"/>
        <w:tblLook w:val="04A0"/>
      </w:tblPr>
      <w:tblGrid>
        <w:gridCol w:w="1956"/>
        <w:gridCol w:w="2376"/>
        <w:gridCol w:w="1395"/>
        <w:gridCol w:w="1946"/>
        <w:gridCol w:w="1804"/>
      </w:tblGrid>
      <w:tr w:rsidR="00F06B74" w:rsidRPr="00F06B74" w:rsidTr="00F06B74">
        <w:tc>
          <w:tcPr>
            <w:tcW w:w="0" w:type="auto"/>
            <w:hideMark/>
          </w:tcPr>
          <w:p w:rsidR="00F06B74" w:rsidRPr="00F06B74" w:rsidRDefault="00F06B74" w:rsidP="00F06B74">
            <w:pPr>
              <w:jc w:val="center"/>
              <w:rPr>
                <w:rFonts w:ascii="Times New Roman" w:eastAsia="Times New Roman" w:hAnsi="Times New Roman" w:cs="Times New Roman"/>
                <w:b/>
                <w:bCs/>
                <w:sz w:val="24"/>
                <w:szCs w:val="24"/>
              </w:rPr>
            </w:pPr>
            <w:r w:rsidRPr="00F06B74">
              <w:rPr>
                <w:rFonts w:ascii="Times New Roman" w:eastAsia="Times New Roman" w:hAnsi="Times New Roman" w:cs="Times New Roman"/>
                <w:b/>
                <w:bCs/>
                <w:sz w:val="24"/>
                <w:szCs w:val="24"/>
              </w:rPr>
              <w:lastRenderedPageBreak/>
              <w:t>Іс-шара түрі</w:t>
            </w:r>
          </w:p>
        </w:tc>
        <w:tc>
          <w:tcPr>
            <w:tcW w:w="0" w:type="auto"/>
            <w:hideMark/>
          </w:tcPr>
          <w:p w:rsidR="00F06B74" w:rsidRPr="00F06B74" w:rsidRDefault="00F06B74" w:rsidP="00F06B74">
            <w:pPr>
              <w:jc w:val="center"/>
              <w:rPr>
                <w:rFonts w:ascii="Times New Roman" w:eastAsia="Times New Roman" w:hAnsi="Times New Roman" w:cs="Times New Roman"/>
                <w:b/>
                <w:bCs/>
                <w:sz w:val="24"/>
                <w:szCs w:val="24"/>
              </w:rPr>
            </w:pPr>
            <w:r w:rsidRPr="00F06B74">
              <w:rPr>
                <w:rFonts w:ascii="Times New Roman" w:eastAsia="Times New Roman" w:hAnsi="Times New Roman" w:cs="Times New Roman"/>
                <w:b/>
                <w:bCs/>
                <w:sz w:val="24"/>
                <w:szCs w:val="24"/>
              </w:rPr>
              <w:t>Аудандық/қалалық</w:t>
            </w:r>
          </w:p>
        </w:tc>
        <w:tc>
          <w:tcPr>
            <w:tcW w:w="0" w:type="auto"/>
            <w:hideMark/>
          </w:tcPr>
          <w:p w:rsidR="00F06B74" w:rsidRPr="00F06B74" w:rsidRDefault="00F06B74" w:rsidP="00F06B74">
            <w:pPr>
              <w:jc w:val="center"/>
              <w:rPr>
                <w:rFonts w:ascii="Times New Roman" w:eastAsia="Times New Roman" w:hAnsi="Times New Roman" w:cs="Times New Roman"/>
                <w:b/>
                <w:bCs/>
                <w:sz w:val="24"/>
                <w:szCs w:val="24"/>
              </w:rPr>
            </w:pPr>
            <w:r w:rsidRPr="00F06B74">
              <w:rPr>
                <w:rFonts w:ascii="Times New Roman" w:eastAsia="Times New Roman" w:hAnsi="Times New Roman" w:cs="Times New Roman"/>
                <w:b/>
                <w:bCs/>
                <w:sz w:val="24"/>
                <w:szCs w:val="24"/>
              </w:rPr>
              <w:t>Облыстық</w:t>
            </w:r>
          </w:p>
        </w:tc>
        <w:tc>
          <w:tcPr>
            <w:tcW w:w="0" w:type="auto"/>
            <w:hideMark/>
          </w:tcPr>
          <w:p w:rsidR="00F06B74" w:rsidRPr="00F06B74" w:rsidRDefault="00F06B74" w:rsidP="00F06B74">
            <w:pPr>
              <w:jc w:val="center"/>
              <w:rPr>
                <w:rFonts w:ascii="Times New Roman" w:eastAsia="Times New Roman" w:hAnsi="Times New Roman" w:cs="Times New Roman"/>
                <w:b/>
                <w:bCs/>
                <w:sz w:val="24"/>
                <w:szCs w:val="24"/>
              </w:rPr>
            </w:pPr>
            <w:r w:rsidRPr="00F06B74">
              <w:rPr>
                <w:rFonts w:ascii="Times New Roman" w:eastAsia="Times New Roman" w:hAnsi="Times New Roman" w:cs="Times New Roman"/>
                <w:b/>
                <w:bCs/>
                <w:sz w:val="24"/>
                <w:szCs w:val="24"/>
              </w:rPr>
              <w:t>Республикалық</w:t>
            </w:r>
          </w:p>
        </w:tc>
        <w:tc>
          <w:tcPr>
            <w:tcW w:w="0" w:type="auto"/>
            <w:hideMark/>
          </w:tcPr>
          <w:p w:rsidR="00F06B74" w:rsidRPr="00F06B74" w:rsidRDefault="00F06B74" w:rsidP="00F06B74">
            <w:pPr>
              <w:jc w:val="center"/>
              <w:rPr>
                <w:rFonts w:ascii="Times New Roman" w:eastAsia="Times New Roman" w:hAnsi="Times New Roman" w:cs="Times New Roman"/>
                <w:b/>
                <w:bCs/>
                <w:sz w:val="24"/>
                <w:szCs w:val="24"/>
              </w:rPr>
            </w:pPr>
            <w:r w:rsidRPr="00F06B74">
              <w:rPr>
                <w:rFonts w:ascii="Times New Roman" w:eastAsia="Times New Roman" w:hAnsi="Times New Roman" w:cs="Times New Roman"/>
                <w:b/>
                <w:bCs/>
                <w:sz w:val="24"/>
                <w:szCs w:val="24"/>
              </w:rPr>
              <w:t>Халықаралық</w:t>
            </w:r>
          </w:p>
        </w:tc>
      </w:tr>
      <w:tr w:rsidR="00F06B74" w:rsidRPr="00F06B74" w:rsidTr="00F06B74">
        <w:tc>
          <w:tcPr>
            <w:tcW w:w="0" w:type="auto"/>
            <w:hideMark/>
          </w:tcPr>
          <w:p w:rsidR="00F06B74" w:rsidRPr="00F06B74" w:rsidRDefault="00F06B74" w:rsidP="00F06B74">
            <w:pP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Конференциялар</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3</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F06B74" w:rsidRPr="00F06B74" w:rsidTr="00F06B74">
        <w:tc>
          <w:tcPr>
            <w:tcW w:w="0" w:type="auto"/>
            <w:hideMark/>
          </w:tcPr>
          <w:p w:rsidR="00F06B74" w:rsidRPr="00F06B74" w:rsidRDefault="00F06B74" w:rsidP="00F06B74">
            <w:pP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Семинарлар</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F06B74" w:rsidRPr="00F06B74" w:rsidTr="00F06B74">
        <w:tc>
          <w:tcPr>
            <w:tcW w:w="0" w:type="auto"/>
            <w:hideMark/>
          </w:tcPr>
          <w:p w:rsidR="00F06B74" w:rsidRPr="00F06B74" w:rsidRDefault="00F06B74" w:rsidP="00F06B74">
            <w:pP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Форумдар</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1</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1</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1</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w:t>
            </w:r>
          </w:p>
        </w:tc>
      </w:tr>
      <w:tr w:rsidR="00F06B74" w:rsidRPr="00F06B74" w:rsidTr="00F06B74">
        <w:tc>
          <w:tcPr>
            <w:tcW w:w="0" w:type="auto"/>
            <w:hideMark/>
          </w:tcPr>
          <w:p w:rsidR="00F06B74" w:rsidRPr="00F06B74" w:rsidRDefault="00F06B74" w:rsidP="00F06B74">
            <w:pP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Көрмелер</w:t>
            </w:r>
          </w:p>
        </w:tc>
        <w:tc>
          <w:tcPr>
            <w:tcW w:w="0" w:type="auto"/>
            <w:hideMark/>
          </w:tcPr>
          <w:p w:rsidR="00F06B74" w:rsidRPr="00F06B74" w:rsidRDefault="00F06B74" w:rsidP="00F06B7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1</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w:t>
            </w:r>
          </w:p>
        </w:tc>
        <w:tc>
          <w:tcPr>
            <w:tcW w:w="0" w:type="auto"/>
            <w:hideMark/>
          </w:tcPr>
          <w:p w:rsidR="00F06B74" w:rsidRPr="00F06B74" w:rsidRDefault="00F06B74" w:rsidP="00F06B74">
            <w:pPr>
              <w:jc w:val="center"/>
              <w:rPr>
                <w:rFonts w:ascii="Times New Roman" w:eastAsia="Times New Roman" w:hAnsi="Times New Roman" w:cs="Times New Roman"/>
                <w:sz w:val="24"/>
                <w:szCs w:val="24"/>
              </w:rPr>
            </w:pPr>
            <w:r w:rsidRPr="00F06B74">
              <w:rPr>
                <w:rFonts w:ascii="Times New Roman" w:eastAsia="Times New Roman" w:hAnsi="Times New Roman" w:cs="Times New Roman"/>
                <w:sz w:val="24"/>
                <w:szCs w:val="24"/>
              </w:rPr>
              <w:t>–</w:t>
            </w:r>
          </w:p>
        </w:tc>
      </w:tr>
    </w:tbl>
    <w:p w:rsidR="00F06B74" w:rsidRDefault="00F06B74" w:rsidP="00F85807">
      <w:pPr>
        <w:rPr>
          <w:rFonts w:ascii="Times New Roman" w:hAnsi="Times New Roman" w:cs="Times New Roman"/>
          <w:b/>
          <w:bCs/>
          <w:sz w:val="24"/>
          <w:szCs w:val="24"/>
          <w:lang w:val="kk-KZ"/>
        </w:rPr>
      </w:pPr>
    </w:p>
    <w:p w:rsidR="0050251A" w:rsidRPr="0050251A" w:rsidRDefault="00F06B74" w:rsidP="0050251A">
      <w:pPr>
        <w:pStyle w:val="a3"/>
        <w:numPr>
          <w:ilvl w:val="0"/>
          <w:numId w:val="23"/>
        </w:num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50251A">
        <w:rPr>
          <w:rFonts w:ascii="Times New Roman" w:eastAsia="Times New Roman" w:hAnsi="Times New Roman" w:cs="Times New Roman"/>
          <w:b/>
          <w:bCs/>
          <w:sz w:val="27"/>
          <w:szCs w:val="27"/>
          <w:lang w:eastAsia="ru-RU"/>
        </w:rPr>
        <w:t>Ғылыми-әдістемелік қызмет</w:t>
      </w:r>
    </w:p>
    <w:p w:rsidR="0050251A" w:rsidRDefault="0050251A" w:rsidP="0050251A">
      <w:pPr>
        <w:pStyle w:val="a3"/>
        <w:spacing w:before="100" w:beforeAutospacing="1" w:after="100" w:afterAutospacing="1" w:line="240" w:lineRule="auto"/>
        <w:outlineLvl w:val="2"/>
        <w:rPr>
          <w:rFonts w:ascii="Times New Roman" w:eastAsia="Times New Roman" w:hAnsi="Times New Roman" w:cs="Times New Roman"/>
          <w:sz w:val="24"/>
          <w:szCs w:val="24"/>
          <w:lang w:val="kk-KZ" w:eastAsia="ru-RU"/>
        </w:rPr>
      </w:pPr>
    </w:p>
    <w:p w:rsidR="00F06B74" w:rsidRPr="0050251A" w:rsidRDefault="00F06B74" w:rsidP="0050251A">
      <w:pPr>
        <w:pStyle w:val="a3"/>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0251A">
        <w:rPr>
          <w:rFonts w:ascii="Times New Roman" w:eastAsia="Times New Roman" w:hAnsi="Times New Roman" w:cs="Times New Roman"/>
          <w:sz w:val="24"/>
          <w:szCs w:val="24"/>
          <w:lang w:eastAsia="ru-RU"/>
        </w:rPr>
        <w:t xml:space="preserve"> </w:t>
      </w:r>
      <w:r w:rsidRPr="0050251A">
        <w:rPr>
          <w:rFonts w:ascii="Times New Roman" w:eastAsia="Times New Roman" w:hAnsi="Times New Roman" w:cs="Times New Roman"/>
          <w:b/>
          <w:bCs/>
          <w:sz w:val="24"/>
          <w:szCs w:val="24"/>
          <w:lang w:eastAsia="ru-RU"/>
        </w:rPr>
        <w:t>Жарияланымдар</w:t>
      </w:r>
    </w:p>
    <w:p w:rsidR="00F06B74" w:rsidRPr="00F06B74" w:rsidRDefault="00F06B74" w:rsidP="00F06B7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F06B74">
        <w:rPr>
          <w:rFonts w:ascii="Times New Roman" w:eastAsia="Times New Roman" w:hAnsi="Times New Roman" w:cs="Times New Roman"/>
          <w:sz w:val="24"/>
          <w:szCs w:val="24"/>
          <w:lang w:eastAsia="ru-RU"/>
        </w:rPr>
        <w:t xml:space="preserve">Ғылыми мақалалар </w:t>
      </w:r>
      <w:r w:rsidR="0050251A">
        <w:rPr>
          <w:rFonts w:ascii="Times New Roman" w:eastAsia="Times New Roman" w:hAnsi="Times New Roman" w:cs="Times New Roman"/>
          <w:sz w:val="24"/>
          <w:szCs w:val="24"/>
          <w:lang w:val="kk-KZ" w:eastAsia="ru-RU"/>
        </w:rPr>
        <w:t>- 6</w:t>
      </w:r>
    </w:p>
    <w:p w:rsidR="00F06B74" w:rsidRPr="00F06B74" w:rsidRDefault="00F06B74" w:rsidP="00F06B7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F06B74">
        <w:rPr>
          <w:rFonts w:ascii="Times New Roman" w:eastAsia="Times New Roman" w:hAnsi="Times New Roman" w:cs="Times New Roman"/>
          <w:sz w:val="24"/>
          <w:szCs w:val="24"/>
          <w:lang w:eastAsia="ru-RU"/>
        </w:rPr>
        <w:t xml:space="preserve">Республикалық басылымдар </w:t>
      </w:r>
      <w:r w:rsidR="0050251A">
        <w:rPr>
          <w:rFonts w:ascii="Times New Roman" w:eastAsia="Times New Roman" w:hAnsi="Times New Roman" w:cs="Times New Roman"/>
          <w:sz w:val="24"/>
          <w:szCs w:val="24"/>
          <w:lang w:val="kk-KZ" w:eastAsia="ru-RU"/>
        </w:rPr>
        <w:t>-</w:t>
      </w:r>
      <w:r w:rsidR="0050251A">
        <w:rPr>
          <w:rFonts w:ascii="Times New Roman" w:eastAsia="Times New Roman" w:hAnsi="Times New Roman" w:cs="Times New Roman"/>
          <w:b/>
          <w:bCs/>
          <w:sz w:val="24"/>
          <w:szCs w:val="24"/>
          <w:lang w:val="kk-KZ" w:eastAsia="ru-RU"/>
        </w:rPr>
        <w:t>6</w:t>
      </w:r>
      <w:r w:rsidRPr="00F06B74">
        <w:rPr>
          <w:rFonts w:ascii="Times New Roman" w:eastAsia="Times New Roman" w:hAnsi="Times New Roman" w:cs="Times New Roman"/>
          <w:sz w:val="24"/>
          <w:szCs w:val="24"/>
          <w:lang w:eastAsia="ru-RU"/>
        </w:rPr>
        <w:t xml:space="preserve"> </w:t>
      </w:r>
    </w:p>
    <w:p w:rsidR="00F06B74" w:rsidRPr="00F06B74" w:rsidRDefault="00F06B74" w:rsidP="00F06B7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F06B74">
        <w:rPr>
          <w:rFonts w:ascii="Times New Roman" w:eastAsia="Times New Roman" w:hAnsi="Times New Roman" w:cs="Times New Roman"/>
          <w:sz w:val="24"/>
          <w:szCs w:val="24"/>
          <w:lang w:eastAsia="ru-RU"/>
        </w:rPr>
        <w:t xml:space="preserve">Халықаралық жинақтар </w:t>
      </w:r>
      <w:r w:rsidR="0050251A">
        <w:rPr>
          <w:rFonts w:ascii="Times New Roman" w:eastAsia="Times New Roman" w:hAnsi="Times New Roman" w:cs="Times New Roman"/>
          <w:sz w:val="24"/>
          <w:szCs w:val="24"/>
          <w:lang w:val="kk-KZ" w:eastAsia="ru-RU"/>
        </w:rPr>
        <w:t>-</w:t>
      </w:r>
      <w:r w:rsidR="0050251A">
        <w:rPr>
          <w:rFonts w:ascii="Times New Roman" w:eastAsia="Times New Roman" w:hAnsi="Times New Roman" w:cs="Times New Roman"/>
          <w:b/>
          <w:bCs/>
          <w:sz w:val="24"/>
          <w:szCs w:val="24"/>
          <w:lang w:eastAsia="ru-RU"/>
        </w:rPr>
        <w:t>0</w:t>
      </w:r>
    </w:p>
    <w:p w:rsidR="00F06B74" w:rsidRPr="00F06B74" w:rsidRDefault="00F06B74" w:rsidP="00F06B74">
      <w:pPr>
        <w:spacing w:before="100" w:beforeAutospacing="1" w:after="100" w:afterAutospacing="1" w:line="240" w:lineRule="auto"/>
        <w:rPr>
          <w:rFonts w:ascii="Times New Roman" w:eastAsia="Times New Roman" w:hAnsi="Times New Roman" w:cs="Times New Roman"/>
          <w:sz w:val="24"/>
          <w:szCs w:val="24"/>
          <w:lang w:eastAsia="ru-RU"/>
        </w:rPr>
      </w:pPr>
      <w:r w:rsidRPr="00F06B74">
        <w:rPr>
          <w:rFonts w:ascii="Times New Roman" w:eastAsia="Times New Roman" w:hAnsi="Times New Roman" w:cs="Times New Roman"/>
          <w:b/>
          <w:bCs/>
          <w:sz w:val="24"/>
          <w:szCs w:val="24"/>
          <w:lang w:eastAsia="ru-RU"/>
        </w:rPr>
        <w:t>Авторлық жұмыстар</w:t>
      </w:r>
    </w:p>
    <w:p w:rsidR="00F06B74" w:rsidRPr="00F06B74" w:rsidRDefault="00F06B74" w:rsidP="00F06B7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06B74">
        <w:rPr>
          <w:rFonts w:ascii="Times New Roman" w:eastAsia="Times New Roman" w:hAnsi="Times New Roman" w:cs="Times New Roman"/>
          <w:sz w:val="24"/>
          <w:szCs w:val="24"/>
          <w:lang w:eastAsia="ru-RU"/>
        </w:rPr>
        <w:t xml:space="preserve">Авторлық бағдарлама </w:t>
      </w:r>
      <w:r w:rsidR="00AD54E3">
        <w:rPr>
          <w:rFonts w:ascii="Times New Roman" w:eastAsia="Times New Roman" w:hAnsi="Times New Roman" w:cs="Times New Roman"/>
          <w:sz w:val="24"/>
          <w:szCs w:val="24"/>
          <w:lang w:val="kk-KZ" w:eastAsia="ru-RU"/>
        </w:rPr>
        <w:t>-2</w:t>
      </w:r>
    </w:p>
    <w:p w:rsidR="00F06B74" w:rsidRPr="00F06B74" w:rsidRDefault="00F06B74" w:rsidP="00F06B7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06B74">
        <w:rPr>
          <w:rFonts w:ascii="Times New Roman" w:eastAsia="Times New Roman" w:hAnsi="Times New Roman" w:cs="Times New Roman"/>
          <w:sz w:val="24"/>
          <w:szCs w:val="24"/>
          <w:lang w:eastAsia="ru-RU"/>
        </w:rPr>
        <w:t xml:space="preserve">Әдістемелік құрал – </w:t>
      </w:r>
      <w:r w:rsidRPr="00F06B74">
        <w:rPr>
          <w:rFonts w:ascii="Times New Roman" w:eastAsia="Times New Roman" w:hAnsi="Times New Roman" w:cs="Times New Roman"/>
          <w:b/>
          <w:bCs/>
          <w:sz w:val="24"/>
          <w:szCs w:val="24"/>
          <w:lang w:eastAsia="ru-RU"/>
        </w:rPr>
        <w:t>1</w:t>
      </w:r>
      <w:r w:rsidRPr="00F06B74">
        <w:rPr>
          <w:rFonts w:ascii="Times New Roman" w:eastAsia="Times New Roman" w:hAnsi="Times New Roman" w:cs="Times New Roman"/>
          <w:sz w:val="24"/>
          <w:szCs w:val="24"/>
          <w:lang w:eastAsia="ru-RU"/>
        </w:rPr>
        <w:t xml:space="preserve"> </w:t>
      </w:r>
    </w:p>
    <w:p w:rsidR="00F06B74" w:rsidRPr="0050251A" w:rsidRDefault="00F06B74" w:rsidP="0050251A">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06B74">
        <w:rPr>
          <w:rFonts w:ascii="Times New Roman" w:eastAsia="Times New Roman" w:hAnsi="Times New Roman" w:cs="Times New Roman"/>
          <w:sz w:val="24"/>
          <w:szCs w:val="24"/>
          <w:lang w:eastAsia="ru-RU"/>
        </w:rPr>
        <w:t xml:space="preserve">Дидактикалық материалдар жинағы </w:t>
      </w:r>
      <w:r w:rsidR="0050251A">
        <w:rPr>
          <w:rFonts w:ascii="Times New Roman" w:eastAsia="Times New Roman" w:hAnsi="Times New Roman" w:cs="Times New Roman"/>
          <w:sz w:val="24"/>
          <w:szCs w:val="24"/>
          <w:lang w:eastAsia="ru-RU"/>
        </w:rPr>
        <w:t>-1</w:t>
      </w:r>
      <w:r w:rsidRPr="0050251A">
        <w:rPr>
          <w:rFonts w:ascii="Times New Roman" w:eastAsia="Times New Roman" w:hAnsi="Times New Roman" w:cs="Times New Roman"/>
          <w:sz w:val="24"/>
          <w:szCs w:val="24"/>
          <w:lang w:eastAsia="ru-RU"/>
        </w:rPr>
        <w:t xml:space="preserve"> </w:t>
      </w:r>
    </w:p>
    <w:p w:rsidR="0050251A" w:rsidRPr="0050251A" w:rsidRDefault="0050251A" w:rsidP="0050251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kk-KZ" w:eastAsia="ru-RU"/>
        </w:rPr>
        <w:t xml:space="preserve">2 </w:t>
      </w:r>
      <w:r w:rsidRPr="0050251A">
        <w:rPr>
          <w:rFonts w:ascii="Times New Roman" w:eastAsia="Times New Roman" w:hAnsi="Times New Roman" w:cs="Times New Roman"/>
          <w:b/>
          <w:bCs/>
          <w:sz w:val="27"/>
          <w:szCs w:val="27"/>
          <w:lang w:eastAsia="ru-RU"/>
        </w:rPr>
        <w:t>. Озық педагогикалық тәжірибені тарату</w:t>
      </w:r>
    </w:p>
    <w:p w:rsidR="0050251A" w:rsidRPr="0050251A" w:rsidRDefault="0050251A" w:rsidP="0050251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Ашық сабақтар өткізу</w:t>
      </w:r>
      <w:r>
        <w:rPr>
          <w:rFonts w:ascii="Times New Roman" w:eastAsia="Times New Roman" w:hAnsi="Times New Roman" w:cs="Times New Roman"/>
          <w:sz w:val="24"/>
          <w:szCs w:val="24"/>
          <w:lang w:val="kk-KZ" w:eastAsia="ru-RU"/>
        </w:rPr>
        <w:t xml:space="preserve"> - 5 </w:t>
      </w:r>
    </w:p>
    <w:p w:rsidR="0050251A" w:rsidRPr="0050251A" w:rsidRDefault="0050251A" w:rsidP="0050251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50251A">
        <w:rPr>
          <w:rFonts w:ascii="Times New Roman" w:eastAsia="Times New Roman" w:hAnsi="Times New Roman" w:cs="Times New Roman"/>
          <w:sz w:val="24"/>
          <w:szCs w:val="24"/>
          <w:lang w:eastAsia="ru-RU"/>
        </w:rPr>
        <w:t>Ш</w:t>
      </w:r>
      <w:r>
        <w:rPr>
          <w:rFonts w:ascii="Times New Roman" w:eastAsia="Times New Roman" w:hAnsi="Times New Roman" w:cs="Times New Roman"/>
          <w:sz w:val="24"/>
          <w:szCs w:val="24"/>
          <w:lang w:eastAsia="ru-RU"/>
        </w:rPr>
        <w:t>еберлік сыныптарын ұйымдастыру</w:t>
      </w:r>
      <w:r>
        <w:rPr>
          <w:rFonts w:ascii="Times New Roman" w:eastAsia="Times New Roman" w:hAnsi="Times New Roman" w:cs="Times New Roman"/>
          <w:sz w:val="24"/>
          <w:szCs w:val="24"/>
          <w:lang w:val="kk-KZ" w:eastAsia="ru-RU"/>
        </w:rPr>
        <w:t>-1</w:t>
      </w:r>
    </w:p>
    <w:p w:rsidR="0050251A" w:rsidRPr="0050251A" w:rsidRDefault="0050251A" w:rsidP="0050251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50251A">
        <w:rPr>
          <w:rFonts w:ascii="Times New Roman" w:eastAsia="Times New Roman" w:hAnsi="Times New Roman" w:cs="Times New Roman"/>
          <w:sz w:val="24"/>
          <w:szCs w:val="24"/>
          <w:lang w:eastAsia="ru-RU"/>
        </w:rPr>
        <w:t>Конференциялар ме</w:t>
      </w:r>
      <w:r>
        <w:rPr>
          <w:rFonts w:ascii="Times New Roman" w:eastAsia="Times New Roman" w:hAnsi="Times New Roman" w:cs="Times New Roman"/>
          <w:sz w:val="24"/>
          <w:szCs w:val="24"/>
          <w:lang w:eastAsia="ru-RU"/>
        </w:rPr>
        <w:t>н семинарларда тәжірибе бөлісу</w:t>
      </w:r>
      <w:r>
        <w:rPr>
          <w:rFonts w:ascii="Times New Roman" w:eastAsia="Times New Roman" w:hAnsi="Times New Roman" w:cs="Times New Roman"/>
          <w:sz w:val="24"/>
          <w:szCs w:val="24"/>
          <w:lang w:val="kk-KZ" w:eastAsia="ru-RU"/>
        </w:rPr>
        <w:t>-7</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
          <w:color w:val="000000" w:themeColor="text1"/>
          <w:sz w:val="24"/>
          <w:szCs w:val="24"/>
          <w:lang w:val="kk-KZ" w:eastAsia="ar-SA"/>
        </w:rPr>
        <w:t xml:space="preserve">Тұжырым: </w:t>
      </w:r>
      <w:r w:rsidRPr="00814A46">
        <w:rPr>
          <w:rFonts w:ascii="Times New Roman" w:hAnsi="Times New Roman" w:cs="Times New Roman"/>
          <w:bCs/>
          <w:color w:val="000000" w:themeColor="text1"/>
          <w:sz w:val="24"/>
          <w:szCs w:val="24"/>
          <w:lang w:val="kk-KZ" w:eastAsia="ar-SA"/>
        </w:rPr>
        <w:t>2025–2026 оқу жылы барысында бөбекжайда тәрбиелеу мен оқыту жұмыстары заманауи талаптарға сай ұйымдастырылып, ұлттық құндылықтарды дәріптеу мен цифрлық білім беру элементтерін енгізу бағытында ауқымды жұмыстар жүргізілді. Жыл бойы педагогтер балалардың жан-жақты дамуына жағдай жасап, олардың қабілеттері мен шығармашылық әлеуетін ашуға бағытталған жүйелі жұмыстар атқарды.</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Cs/>
          <w:color w:val="000000" w:themeColor="text1"/>
          <w:sz w:val="24"/>
          <w:szCs w:val="24"/>
          <w:lang w:val="kk-KZ" w:eastAsia="ar-SA"/>
        </w:rPr>
        <w:t>Оқу жылының ерекшелігі – ұлттық тәрбие мен жасанды интеллект элементтерін білім беру процесімен ұштастыру болды. Педагогтер ұйымдастырылған іс-әрекеттерде, ашық оқу қызметтерінде және мерекелік іс-шараларда цифрлық құралдарды, интерактивті платформаларды және жасанды интеллект элементтерін тиімді пайдаланды. Бұл балалардың танымдық қызығушылығын арттырып, заманауи технологияларға бейімделуіне оң ықпал етті.</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Cs/>
          <w:color w:val="000000" w:themeColor="text1"/>
          <w:sz w:val="24"/>
          <w:szCs w:val="24"/>
          <w:lang w:val="kk-KZ" w:eastAsia="ar-SA"/>
        </w:rPr>
        <w:t>Бөбекжайда ұлттық құндылықтарды насихаттау мақсатында жүйелі жұмыстар жүргізілді. Ата-аналардың қолдауымен барлық тәрбиеленушілерге жеке көрпешелер мен ұлттық нақыштағы киімдер тігілді. Әр аптаның сәрсенбі күні «Ұлттық киім күні» болып белгіленіп, бұл күні барлық қызметкерлер мен тәрбиеленушілер ұлттық киім үлгісінде келуді дәстүрге айналдырды. Аталған жұмыстар балалардың ұлттық мәдениетке, салт-дәстүрге деген қызығушылығын арттырып, ұлттық сана-сезімінің қалыптасуына ықпал етті.</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Cs/>
          <w:color w:val="000000" w:themeColor="text1"/>
          <w:sz w:val="24"/>
          <w:szCs w:val="24"/>
          <w:lang w:val="kk-KZ" w:eastAsia="ar-SA"/>
        </w:rPr>
        <w:t>Сонымен қатар, барлық топтарда ұлттық бұрыштар ұйымдастырылып, қазақ халқының тұрмыс-тіршілігін танытатын көрнекіліктермен толықтырылды. Жартылай құрылған қазақ үйлер топтардың эстетикалық келбетін көркейтіп қана қоймай, балалардың ұлттық дүниетанымын қалыптастыруда маңызды рөл атқарды.</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Cs/>
          <w:color w:val="000000" w:themeColor="text1"/>
          <w:sz w:val="24"/>
          <w:szCs w:val="24"/>
          <w:lang w:val="kk-KZ" w:eastAsia="ar-SA"/>
        </w:rPr>
        <w:t xml:space="preserve">Жыл бойы дамытушы ортаға ерекше көңіл бөлінді. Барлық топтар бірнеше дамытушы орталықтарға бөлініп, бөбекжай әкімшілігі мен ата-аналардың бірлескен қолдауы арқылы қажетті құрал-жабдықтармен толық қамтамасыз етілді. Дамытушы орталықтар балалардың </w:t>
      </w:r>
      <w:r w:rsidRPr="00814A46">
        <w:rPr>
          <w:rFonts w:ascii="Times New Roman" w:hAnsi="Times New Roman" w:cs="Times New Roman"/>
          <w:bCs/>
          <w:color w:val="000000" w:themeColor="text1"/>
          <w:sz w:val="24"/>
          <w:szCs w:val="24"/>
          <w:lang w:val="kk-KZ" w:eastAsia="ar-SA"/>
        </w:rPr>
        <w:lastRenderedPageBreak/>
        <w:t>жас ерекшеліктеріне сәйкес ұйымдастырылып, олардың өздігінен ізденуіне, зерттеуіне, шығармашылықпен жұмыс жасауына қолайлы жағдай туғызды.</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Cs/>
          <w:color w:val="000000" w:themeColor="text1"/>
          <w:sz w:val="24"/>
          <w:szCs w:val="24"/>
          <w:lang w:val="kk-KZ" w:eastAsia="ar-SA"/>
        </w:rPr>
        <w:t>Балалармен өткізілген барлық оқу-тәрбие жұмыстары жылдық жоспарға сәйкес жүйелі түрде ұйымдастырылды. Әр тәрбиеленушінің жеке қабілеті мен қызығушылығын ескере отырып, олардың талантын дамытуға, өзін-өзі дамытуына және еркін қарым-қатынас жасауына мүмкіндік берілді. Педагогтер балалармен жеке жұмыстар жүргізіп, олардың білім, білік және дағдыларын дамытуға бағытталған тиімді әдіс-тәсілдерді қолданды.</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Cs/>
          <w:color w:val="000000" w:themeColor="text1"/>
          <w:sz w:val="24"/>
          <w:szCs w:val="24"/>
          <w:lang w:val="kk-KZ" w:eastAsia="ar-SA"/>
        </w:rPr>
        <w:t>Оқу жылы барысында жоспарланған барлық құжаттар уақытылы рәсімделіп, жоспарлы іс-шаралар толық көлемде өткізілді. Ашық ұйымдастырылған іс-әрекеттер, семинарлар, шеберлік сағаттары, мерекелік ертеңгіліктер, спорттық жарыстар, ата-аналармен өткізілген ашық есік күндері жоғары деңгейде ұйымдастырылды. Бұл жұмыстар педагогтердің кәсіби шеберлігінің артуына және ата-аналармен серіктестік байланыстың нығаюына мүмкіндік берді.</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val="kk-KZ" w:eastAsia="ar-SA"/>
        </w:rPr>
      </w:pPr>
      <w:r w:rsidRPr="00814A46">
        <w:rPr>
          <w:rFonts w:ascii="Times New Roman" w:hAnsi="Times New Roman" w:cs="Times New Roman"/>
          <w:bCs/>
          <w:color w:val="000000" w:themeColor="text1"/>
          <w:sz w:val="24"/>
          <w:szCs w:val="24"/>
          <w:lang w:val="kk-KZ" w:eastAsia="ar-SA"/>
        </w:rPr>
        <w:t>Жүргізілген талдау нәтижесінде дамытушы ортаны жетілдіру, тиімді жұмыс түрлері мен әдістерін енгізу, балалардың қабілеттерін ашуға жағдай жасау және дамытушы орталықтарды толықтыру бағытындағы мақсаттардың басым бөлігі толық орындалды деп қорытынды жасауға болады.</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Алдағы жаңа 2026–2027 оқу жылында:</w:t>
      </w:r>
      <w:bookmarkStart w:id="1" w:name="_GoBack"/>
      <w:bookmarkEnd w:id="1"/>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цифрлық білім беру ресурстарын кеңінен қолдану;</w:t>
      </w:r>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жасанды интеллект элементтерін оқу-тәрбие процесіне кіріктіру;</w:t>
      </w:r>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инновациялық технологияларды тиімді пайдалану;</w:t>
      </w:r>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дамытушы орталықтарды жаңа құралдармен толықтыру;</w:t>
      </w:r>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ашық есік күндерінің жаңа форматтарын ұйымдастыру;</w:t>
      </w:r>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мерекелік іс-шаралардың мазмұнын жаңарту;</w:t>
      </w:r>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ашық ұйымдастырылған іс-әрекеттердің сапасын арттыру;</w:t>
      </w:r>
    </w:p>
    <w:p w:rsidR="00814A46" w:rsidRPr="00814A46" w:rsidRDefault="00814A46" w:rsidP="00902CC2">
      <w:pPr>
        <w:widowControl w:val="0"/>
        <w:numPr>
          <w:ilvl w:val="0"/>
          <w:numId w:val="16"/>
        </w:numPr>
        <w:autoSpaceDE w:val="0"/>
        <w:autoSpaceDN w:val="0"/>
        <w:spacing w:after="0" w:line="240" w:lineRule="auto"/>
        <w:ind w:left="0"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ата-аналармен серіктестікті нығайту бағытындағы жұмыстар жалғасын табатын болады.</w:t>
      </w:r>
    </w:p>
    <w:p w:rsidR="00814A46" w:rsidRPr="00814A46" w:rsidRDefault="00814A46" w:rsidP="00902CC2">
      <w:pPr>
        <w:ind w:right="-1" w:firstLine="142"/>
        <w:contextualSpacing/>
        <w:jc w:val="both"/>
        <w:rPr>
          <w:rFonts w:ascii="Times New Roman" w:hAnsi="Times New Roman" w:cs="Times New Roman"/>
          <w:bCs/>
          <w:color w:val="000000" w:themeColor="text1"/>
          <w:sz w:val="24"/>
          <w:szCs w:val="24"/>
          <w:lang w:eastAsia="ar-SA"/>
        </w:rPr>
      </w:pPr>
      <w:r w:rsidRPr="00814A46">
        <w:rPr>
          <w:rFonts w:ascii="Times New Roman" w:hAnsi="Times New Roman" w:cs="Times New Roman"/>
          <w:bCs/>
          <w:color w:val="000000" w:themeColor="text1"/>
          <w:sz w:val="24"/>
          <w:szCs w:val="24"/>
          <w:lang w:eastAsia="ar-SA"/>
        </w:rPr>
        <w:t>Қорытындылай келе, 2025–2026 оқу жылы бөбекжай ұжымы үшін шығармашылық ізденістерге, жаңашыл бастамаларға және сапалы нәтижелерге толы табысты оқу жылы болды деп айтуға толық негіз бар.</w:t>
      </w:r>
    </w:p>
    <w:p w:rsidR="00814A46" w:rsidRPr="00814A46" w:rsidRDefault="00814A46" w:rsidP="00902CC2">
      <w:pPr>
        <w:ind w:left="-567" w:right="-1" w:firstLine="710"/>
        <w:contextualSpacing/>
        <w:jc w:val="both"/>
        <w:rPr>
          <w:rFonts w:ascii="Times New Roman" w:hAnsi="Times New Roman" w:cs="Times New Roman"/>
          <w:color w:val="1A1A1A"/>
          <w:sz w:val="24"/>
          <w:szCs w:val="24"/>
          <w:lang w:val="kk-KZ"/>
        </w:rPr>
      </w:pPr>
    </w:p>
    <w:p w:rsidR="00E62E32" w:rsidRPr="00814A46" w:rsidRDefault="00E62E32" w:rsidP="00902CC2">
      <w:pPr>
        <w:shd w:val="clear" w:color="auto" w:fill="FFFFFF"/>
        <w:spacing w:after="0" w:line="240" w:lineRule="auto"/>
        <w:ind w:left="-16" w:right="-1" w:firstLine="698"/>
        <w:rPr>
          <w:rFonts w:ascii="Times New Roman" w:eastAsia="Times New Roman" w:hAnsi="Times New Roman" w:cs="Times New Roman"/>
          <w:color w:val="000000"/>
          <w:sz w:val="24"/>
          <w:szCs w:val="24"/>
          <w:lang w:val="kk-KZ" w:eastAsia="ru-RU"/>
        </w:rPr>
      </w:pPr>
    </w:p>
    <w:p w:rsidR="00E62E32" w:rsidRPr="00814A46" w:rsidRDefault="00E62E32" w:rsidP="00902CC2">
      <w:pPr>
        <w:shd w:val="clear" w:color="auto" w:fill="FFFFFF"/>
        <w:spacing w:after="0" w:line="240" w:lineRule="auto"/>
        <w:ind w:left="-16" w:right="-1" w:firstLine="698"/>
        <w:rPr>
          <w:rFonts w:ascii="Times New Roman" w:eastAsia="Times New Roman" w:hAnsi="Times New Roman" w:cs="Times New Roman"/>
          <w:color w:val="000000"/>
          <w:sz w:val="24"/>
          <w:szCs w:val="24"/>
          <w:lang w:val="kk-KZ" w:eastAsia="ru-RU"/>
        </w:rPr>
      </w:pPr>
    </w:p>
    <w:p w:rsidR="00F85807" w:rsidRPr="00814A46" w:rsidRDefault="00814A46" w:rsidP="00902CC2">
      <w:pPr>
        <w:shd w:val="clear" w:color="auto" w:fill="FFFFFF"/>
        <w:tabs>
          <w:tab w:val="left" w:pos="3990"/>
        </w:tabs>
        <w:spacing w:after="0" w:line="240" w:lineRule="auto"/>
        <w:ind w:right="-1"/>
        <w:rPr>
          <w:rFonts w:ascii="Times New Roman" w:eastAsia="Times New Roman" w:hAnsi="Times New Roman" w:cs="Times New Roman"/>
          <w:color w:val="000000"/>
          <w:sz w:val="24"/>
          <w:szCs w:val="24"/>
          <w:lang w:val="kk-KZ" w:eastAsia="ru-RU"/>
        </w:rPr>
      </w:pPr>
      <w:r w:rsidRPr="00814A46">
        <w:rPr>
          <w:rFonts w:ascii="Times New Roman" w:eastAsia="Times New Roman" w:hAnsi="Times New Roman" w:cs="Times New Roman"/>
          <w:color w:val="000000"/>
          <w:sz w:val="24"/>
          <w:szCs w:val="24"/>
          <w:lang w:val="kk-KZ" w:eastAsia="ru-RU"/>
        </w:rPr>
        <w:tab/>
      </w:r>
    </w:p>
    <w:p w:rsidR="008619AD" w:rsidRPr="00814A46" w:rsidRDefault="00902CC2" w:rsidP="00902CC2">
      <w:pPr>
        <w:shd w:val="clear" w:color="auto" w:fill="FFFFFF"/>
        <w:tabs>
          <w:tab w:val="left" w:pos="1395"/>
        </w:tabs>
        <w:spacing w:after="0" w:line="240" w:lineRule="auto"/>
        <w:ind w:right="-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902CC2">
      <w:pPr>
        <w:shd w:val="clear" w:color="auto" w:fill="FFFFFF"/>
        <w:spacing w:after="0" w:line="240" w:lineRule="auto"/>
        <w:ind w:right="-1"/>
        <w:rPr>
          <w:rFonts w:ascii="Times New Roman" w:eastAsia="Times New Roman" w:hAnsi="Times New Roman" w:cs="Times New Roman"/>
          <w:color w:val="000000"/>
          <w:sz w:val="24"/>
          <w:szCs w:val="24"/>
          <w:lang w:val="kk-KZ" w:eastAsia="ru-RU"/>
        </w:rPr>
      </w:pPr>
    </w:p>
    <w:p w:rsidR="008619AD" w:rsidRPr="00814A46" w:rsidRDefault="008619AD" w:rsidP="008619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8619AD" w:rsidRPr="00814A46" w:rsidRDefault="008619AD" w:rsidP="008619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8619AD" w:rsidRPr="00814A46" w:rsidRDefault="008619AD" w:rsidP="008619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8619AD" w:rsidRPr="00814A46" w:rsidRDefault="008619AD" w:rsidP="008619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8619AD" w:rsidRPr="00814A46" w:rsidRDefault="008619AD" w:rsidP="008619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8619AD" w:rsidRPr="00814A46" w:rsidRDefault="008619AD" w:rsidP="008619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F85807" w:rsidRPr="00814A46" w:rsidRDefault="00F85807" w:rsidP="00812526">
      <w:pPr>
        <w:shd w:val="clear" w:color="auto" w:fill="FFFFFF"/>
        <w:spacing w:after="0" w:line="240" w:lineRule="auto"/>
        <w:ind w:left="-16" w:firstLine="698"/>
        <w:rPr>
          <w:rFonts w:ascii="Times New Roman" w:eastAsia="Times New Roman" w:hAnsi="Times New Roman" w:cs="Times New Roman"/>
          <w:color w:val="000000"/>
          <w:sz w:val="24"/>
          <w:szCs w:val="24"/>
          <w:lang w:val="kk-KZ" w:eastAsia="ru-RU"/>
        </w:rPr>
      </w:pPr>
    </w:p>
    <w:sectPr w:rsidR="00F85807" w:rsidRPr="00814A46" w:rsidSect="00902CC2">
      <w:pgSz w:w="11906" w:h="16838"/>
      <w:pgMar w:top="568" w:right="850"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E72" w:rsidRDefault="00755E72" w:rsidP="005C7B13">
      <w:pPr>
        <w:spacing w:after="0" w:line="240" w:lineRule="auto"/>
      </w:pPr>
      <w:r>
        <w:separator/>
      </w:r>
    </w:p>
  </w:endnote>
  <w:endnote w:type="continuationSeparator" w:id="1">
    <w:p w:rsidR="00755E72" w:rsidRDefault="00755E72" w:rsidP="005C7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E72" w:rsidRDefault="00755E72" w:rsidP="005C7B13">
      <w:pPr>
        <w:spacing w:after="0" w:line="240" w:lineRule="auto"/>
      </w:pPr>
      <w:r>
        <w:separator/>
      </w:r>
    </w:p>
  </w:footnote>
  <w:footnote w:type="continuationSeparator" w:id="1">
    <w:p w:rsidR="00755E72" w:rsidRDefault="00755E72" w:rsidP="005C7B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7D0"/>
    <w:multiLevelType w:val="multilevel"/>
    <w:tmpl w:val="CA6A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E4306"/>
    <w:multiLevelType w:val="hybridMultilevel"/>
    <w:tmpl w:val="CE10E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F542C"/>
    <w:multiLevelType w:val="multilevel"/>
    <w:tmpl w:val="AAA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A0F62"/>
    <w:multiLevelType w:val="hybridMultilevel"/>
    <w:tmpl w:val="C1463622"/>
    <w:lvl w:ilvl="0" w:tplc="25DA8270">
      <w:numFmt w:val="bullet"/>
      <w:lvlText w:val=""/>
      <w:lvlJc w:val="left"/>
      <w:pPr>
        <w:ind w:left="1693" w:hanging="361"/>
      </w:pPr>
      <w:rPr>
        <w:rFonts w:ascii="Symbol" w:eastAsia="Symbol" w:hAnsi="Symbol" w:cs="Symbol" w:hint="default"/>
        <w:color w:val="1A1A1A"/>
        <w:w w:val="100"/>
        <w:sz w:val="28"/>
        <w:szCs w:val="28"/>
        <w:lang w:val="ru-RU" w:eastAsia="ru-RU" w:bidi="ru-RU"/>
      </w:rPr>
    </w:lvl>
    <w:lvl w:ilvl="1" w:tplc="6A1047D2">
      <w:numFmt w:val="bullet"/>
      <w:lvlText w:val="•"/>
      <w:lvlJc w:val="left"/>
      <w:pPr>
        <w:ind w:left="3183" w:hanging="361"/>
      </w:pPr>
      <w:rPr>
        <w:rFonts w:hint="default"/>
        <w:lang w:val="ru-RU" w:eastAsia="ru-RU" w:bidi="ru-RU"/>
      </w:rPr>
    </w:lvl>
    <w:lvl w:ilvl="2" w:tplc="A4F0FC4E">
      <w:numFmt w:val="bullet"/>
      <w:lvlText w:val="•"/>
      <w:lvlJc w:val="left"/>
      <w:pPr>
        <w:ind w:left="4667" w:hanging="361"/>
      </w:pPr>
      <w:rPr>
        <w:rFonts w:hint="default"/>
        <w:lang w:val="ru-RU" w:eastAsia="ru-RU" w:bidi="ru-RU"/>
      </w:rPr>
    </w:lvl>
    <w:lvl w:ilvl="3" w:tplc="C5D8A770">
      <w:numFmt w:val="bullet"/>
      <w:lvlText w:val="•"/>
      <w:lvlJc w:val="left"/>
      <w:pPr>
        <w:ind w:left="6151" w:hanging="361"/>
      </w:pPr>
      <w:rPr>
        <w:rFonts w:hint="default"/>
        <w:lang w:val="ru-RU" w:eastAsia="ru-RU" w:bidi="ru-RU"/>
      </w:rPr>
    </w:lvl>
    <w:lvl w:ilvl="4" w:tplc="070EDD9C">
      <w:numFmt w:val="bullet"/>
      <w:lvlText w:val="•"/>
      <w:lvlJc w:val="left"/>
      <w:pPr>
        <w:ind w:left="7635" w:hanging="361"/>
      </w:pPr>
      <w:rPr>
        <w:rFonts w:hint="default"/>
        <w:lang w:val="ru-RU" w:eastAsia="ru-RU" w:bidi="ru-RU"/>
      </w:rPr>
    </w:lvl>
    <w:lvl w:ilvl="5" w:tplc="2ADC919A">
      <w:numFmt w:val="bullet"/>
      <w:lvlText w:val="•"/>
      <w:lvlJc w:val="left"/>
      <w:pPr>
        <w:ind w:left="9119" w:hanging="361"/>
      </w:pPr>
      <w:rPr>
        <w:rFonts w:hint="default"/>
        <w:lang w:val="ru-RU" w:eastAsia="ru-RU" w:bidi="ru-RU"/>
      </w:rPr>
    </w:lvl>
    <w:lvl w:ilvl="6" w:tplc="65ACEAAC">
      <w:numFmt w:val="bullet"/>
      <w:lvlText w:val="•"/>
      <w:lvlJc w:val="left"/>
      <w:pPr>
        <w:ind w:left="10603" w:hanging="361"/>
      </w:pPr>
      <w:rPr>
        <w:rFonts w:hint="default"/>
        <w:lang w:val="ru-RU" w:eastAsia="ru-RU" w:bidi="ru-RU"/>
      </w:rPr>
    </w:lvl>
    <w:lvl w:ilvl="7" w:tplc="865E33DC">
      <w:numFmt w:val="bullet"/>
      <w:lvlText w:val="•"/>
      <w:lvlJc w:val="left"/>
      <w:pPr>
        <w:ind w:left="12086" w:hanging="361"/>
      </w:pPr>
      <w:rPr>
        <w:rFonts w:hint="default"/>
        <w:lang w:val="ru-RU" w:eastAsia="ru-RU" w:bidi="ru-RU"/>
      </w:rPr>
    </w:lvl>
    <w:lvl w:ilvl="8" w:tplc="F98CF8F4">
      <w:numFmt w:val="bullet"/>
      <w:lvlText w:val="•"/>
      <w:lvlJc w:val="left"/>
      <w:pPr>
        <w:ind w:left="13570" w:hanging="361"/>
      </w:pPr>
      <w:rPr>
        <w:rFonts w:hint="default"/>
        <w:lang w:val="ru-RU" w:eastAsia="ru-RU" w:bidi="ru-RU"/>
      </w:rPr>
    </w:lvl>
  </w:abstractNum>
  <w:abstractNum w:abstractNumId="4">
    <w:nsid w:val="1633663D"/>
    <w:multiLevelType w:val="multilevel"/>
    <w:tmpl w:val="DE5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76B33"/>
    <w:multiLevelType w:val="hybridMultilevel"/>
    <w:tmpl w:val="88FA5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D4B13"/>
    <w:multiLevelType w:val="hybridMultilevel"/>
    <w:tmpl w:val="E138DCE0"/>
    <w:lvl w:ilvl="0" w:tplc="E7BA79BE">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DBF272A"/>
    <w:multiLevelType w:val="multilevel"/>
    <w:tmpl w:val="6622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316EE"/>
    <w:multiLevelType w:val="multilevel"/>
    <w:tmpl w:val="98BA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01937"/>
    <w:multiLevelType w:val="multilevel"/>
    <w:tmpl w:val="F094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D71641"/>
    <w:multiLevelType w:val="multilevel"/>
    <w:tmpl w:val="C5BA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713533"/>
    <w:multiLevelType w:val="multilevel"/>
    <w:tmpl w:val="58D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650B9"/>
    <w:multiLevelType w:val="multilevel"/>
    <w:tmpl w:val="386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DD6C4B"/>
    <w:multiLevelType w:val="multilevel"/>
    <w:tmpl w:val="89D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F775C5"/>
    <w:multiLevelType w:val="multilevel"/>
    <w:tmpl w:val="C3E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CE3A46"/>
    <w:multiLevelType w:val="hybridMultilevel"/>
    <w:tmpl w:val="C98449B8"/>
    <w:lvl w:ilvl="0" w:tplc="911EB650">
      <w:start w:val="1"/>
      <w:numFmt w:val="decimal"/>
      <w:lvlText w:val="%1."/>
      <w:lvlJc w:val="left"/>
      <w:pPr>
        <w:ind w:left="1332" w:hanging="360"/>
      </w:pPr>
      <w:rPr>
        <w:rFonts w:ascii="Times New Roman" w:eastAsia="Times New Roman" w:hAnsi="Times New Roman" w:cs="Times New Roman" w:hint="default"/>
        <w:color w:val="1A1A1A"/>
        <w:spacing w:val="0"/>
        <w:w w:val="100"/>
        <w:sz w:val="28"/>
        <w:szCs w:val="28"/>
        <w:lang w:val="kk-KZ" w:eastAsia="ru-RU" w:bidi="ru-RU"/>
      </w:rPr>
    </w:lvl>
    <w:lvl w:ilvl="1" w:tplc="3D0693C2">
      <w:numFmt w:val="bullet"/>
      <w:lvlText w:val="•"/>
      <w:lvlJc w:val="left"/>
      <w:pPr>
        <w:ind w:left="2859" w:hanging="360"/>
      </w:pPr>
      <w:rPr>
        <w:rFonts w:hint="default"/>
        <w:lang w:val="ru-RU" w:eastAsia="ru-RU" w:bidi="ru-RU"/>
      </w:rPr>
    </w:lvl>
    <w:lvl w:ilvl="2" w:tplc="0F4AECFE">
      <w:numFmt w:val="bullet"/>
      <w:lvlText w:val="•"/>
      <w:lvlJc w:val="left"/>
      <w:pPr>
        <w:ind w:left="4379" w:hanging="360"/>
      </w:pPr>
      <w:rPr>
        <w:rFonts w:hint="default"/>
        <w:lang w:val="ru-RU" w:eastAsia="ru-RU" w:bidi="ru-RU"/>
      </w:rPr>
    </w:lvl>
    <w:lvl w:ilvl="3" w:tplc="8CF8B208">
      <w:numFmt w:val="bullet"/>
      <w:lvlText w:val="•"/>
      <w:lvlJc w:val="left"/>
      <w:pPr>
        <w:ind w:left="5899" w:hanging="360"/>
      </w:pPr>
      <w:rPr>
        <w:rFonts w:hint="default"/>
        <w:lang w:val="ru-RU" w:eastAsia="ru-RU" w:bidi="ru-RU"/>
      </w:rPr>
    </w:lvl>
    <w:lvl w:ilvl="4" w:tplc="5A68BCBC">
      <w:numFmt w:val="bullet"/>
      <w:lvlText w:val="•"/>
      <w:lvlJc w:val="left"/>
      <w:pPr>
        <w:ind w:left="7419" w:hanging="360"/>
      </w:pPr>
      <w:rPr>
        <w:rFonts w:hint="default"/>
        <w:lang w:val="ru-RU" w:eastAsia="ru-RU" w:bidi="ru-RU"/>
      </w:rPr>
    </w:lvl>
    <w:lvl w:ilvl="5" w:tplc="F77CD97C">
      <w:numFmt w:val="bullet"/>
      <w:lvlText w:val="•"/>
      <w:lvlJc w:val="left"/>
      <w:pPr>
        <w:ind w:left="8939" w:hanging="360"/>
      </w:pPr>
      <w:rPr>
        <w:rFonts w:hint="default"/>
        <w:lang w:val="ru-RU" w:eastAsia="ru-RU" w:bidi="ru-RU"/>
      </w:rPr>
    </w:lvl>
    <w:lvl w:ilvl="6" w:tplc="0D9EBFAC">
      <w:numFmt w:val="bullet"/>
      <w:lvlText w:val="•"/>
      <w:lvlJc w:val="left"/>
      <w:pPr>
        <w:ind w:left="10459" w:hanging="360"/>
      </w:pPr>
      <w:rPr>
        <w:rFonts w:hint="default"/>
        <w:lang w:val="ru-RU" w:eastAsia="ru-RU" w:bidi="ru-RU"/>
      </w:rPr>
    </w:lvl>
    <w:lvl w:ilvl="7" w:tplc="B9C2FC6A">
      <w:numFmt w:val="bullet"/>
      <w:lvlText w:val="•"/>
      <w:lvlJc w:val="left"/>
      <w:pPr>
        <w:ind w:left="11978" w:hanging="360"/>
      </w:pPr>
      <w:rPr>
        <w:rFonts w:hint="default"/>
        <w:lang w:val="ru-RU" w:eastAsia="ru-RU" w:bidi="ru-RU"/>
      </w:rPr>
    </w:lvl>
    <w:lvl w:ilvl="8" w:tplc="1396D772">
      <w:numFmt w:val="bullet"/>
      <w:lvlText w:val="•"/>
      <w:lvlJc w:val="left"/>
      <w:pPr>
        <w:ind w:left="13498" w:hanging="360"/>
      </w:pPr>
      <w:rPr>
        <w:rFonts w:hint="default"/>
        <w:lang w:val="ru-RU" w:eastAsia="ru-RU" w:bidi="ru-RU"/>
      </w:rPr>
    </w:lvl>
  </w:abstractNum>
  <w:abstractNum w:abstractNumId="16">
    <w:nsid w:val="572F702E"/>
    <w:multiLevelType w:val="multilevel"/>
    <w:tmpl w:val="E8D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C507EA"/>
    <w:multiLevelType w:val="multilevel"/>
    <w:tmpl w:val="7E7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1D375D"/>
    <w:multiLevelType w:val="hybridMultilevel"/>
    <w:tmpl w:val="647ED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E4E04D9"/>
    <w:multiLevelType w:val="hybridMultilevel"/>
    <w:tmpl w:val="42A89266"/>
    <w:lvl w:ilvl="0" w:tplc="D8D614F2">
      <w:numFmt w:val="bullet"/>
      <w:lvlText w:val=""/>
      <w:lvlJc w:val="left"/>
      <w:pPr>
        <w:ind w:left="1428" w:hanging="346"/>
      </w:pPr>
      <w:rPr>
        <w:rFonts w:ascii="Symbol" w:eastAsia="Symbol" w:hAnsi="Symbol" w:cs="Symbol" w:hint="default"/>
        <w:spacing w:val="0"/>
        <w:w w:val="100"/>
        <w:lang w:val="kk-KZ" w:eastAsia="en-US" w:bidi="ar-SA"/>
      </w:rPr>
    </w:lvl>
    <w:lvl w:ilvl="1" w:tplc="E612DBE2">
      <w:numFmt w:val="bullet"/>
      <w:lvlText w:val="•"/>
      <w:lvlJc w:val="left"/>
      <w:pPr>
        <w:ind w:left="2876" w:hanging="346"/>
      </w:pPr>
      <w:rPr>
        <w:rFonts w:hint="default"/>
        <w:lang w:val="kk-KZ" w:eastAsia="en-US" w:bidi="ar-SA"/>
      </w:rPr>
    </w:lvl>
    <w:lvl w:ilvl="2" w:tplc="FBFC7A92">
      <w:numFmt w:val="bullet"/>
      <w:lvlText w:val="•"/>
      <w:lvlJc w:val="left"/>
      <w:pPr>
        <w:ind w:left="4333" w:hanging="346"/>
      </w:pPr>
      <w:rPr>
        <w:rFonts w:hint="default"/>
        <w:lang w:val="kk-KZ" w:eastAsia="en-US" w:bidi="ar-SA"/>
      </w:rPr>
    </w:lvl>
    <w:lvl w:ilvl="3" w:tplc="BA6AF728">
      <w:numFmt w:val="bullet"/>
      <w:lvlText w:val="•"/>
      <w:lvlJc w:val="left"/>
      <w:pPr>
        <w:ind w:left="5790" w:hanging="346"/>
      </w:pPr>
      <w:rPr>
        <w:rFonts w:hint="default"/>
        <w:lang w:val="kk-KZ" w:eastAsia="en-US" w:bidi="ar-SA"/>
      </w:rPr>
    </w:lvl>
    <w:lvl w:ilvl="4" w:tplc="7E7022A2">
      <w:numFmt w:val="bullet"/>
      <w:lvlText w:val="•"/>
      <w:lvlJc w:val="left"/>
      <w:pPr>
        <w:ind w:left="7247" w:hanging="346"/>
      </w:pPr>
      <w:rPr>
        <w:rFonts w:hint="default"/>
        <w:lang w:val="kk-KZ" w:eastAsia="en-US" w:bidi="ar-SA"/>
      </w:rPr>
    </w:lvl>
    <w:lvl w:ilvl="5" w:tplc="ECB695A0">
      <w:numFmt w:val="bullet"/>
      <w:lvlText w:val="•"/>
      <w:lvlJc w:val="left"/>
      <w:pPr>
        <w:ind w:left="8704" w:hanging="346"/>
      </w:pPr>
      <w:rPr>
        <w:rFonts w:hint="default"/>
        <w:lang w:val="kk-KZ" w:eastAsia="en-US" w:bidi="ar-SA"/>
      </w:rPr>
    </w:lvl>
    <w:lvl w:ilvl="6" w:tplc="9D240FFE">
      <w:numFmt w:val="bullet"/>
      <w:lvlText w:val="•"/>
      <w:lvlJc w:val="left"/>
      <w:pPr>
        <w:ind w:left="10161" w:hanging="346"/>
      </w:pPr>
      <w:rPr>
        <w:rFonts w:hint="default"/>
        <w:lang w:val="kk-KZ" w:eastAsia="en-US" w:bidi="ar-SA"/>
      </w:rPr>
    </w:lvl>
    <w:lvl w:ilvl="7" w:tplc="EE62C032">
      <w:numFmt w:val="bullet"/>
      <w:lvlText w:val="•"/>
      <w:lvlJc w:val="left"/>
      <w:pPr>
        <w:ind w:left="11617" w:hanging="346"/>
      </w:pPr>
      <w:rPr>
        <w:rFonts w:hint="default"/>
        <w:lang w:val="kk-KZ" w:eastAsia="en-US" w:bidi="ar-SA"/>
      </w:rPr>
    </w:lvl>
    <w:lvl w:ilvl="8" w:tplc="D228E9DE">
      <w:numFmt w:val="bullet"/>
      <w:lvlText w:val="•"/>
      <w:lvlJc w:val="left"/>
      <w:pPr>
        <w:ind w:left="13074" w:hanging="346"/>
      </w:pPr>
      <w:rPr>
        <w:rFonts w:hint="default"/>
        <w:lang w:val="kk-KZ" w:eastAsia="en-US" w:bidi="ar-SA"/>
      </w:rPr>
    </w:lvl>
  </w:abstractNum>
  <w:abstractNum w:abstractNumId="20">
    <w:nsid w:val="70AA7959"/>
    <w:multiLevelType w:val="multilevel"/>
    <w:tmpl w:val="3FCE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F65330"/>
    <w:multiLevelType w:val="multilevel"/>
    <w:tmpl w:val="2782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F00A48"/>
    <w:multiLevelType w:val="multilevel"/>
    <w:tmpl w:val="52F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0"/>
  </w:num>
  <w:num w:numId="4">
    <w:abstractNumId w:val="13"/>
  </w:num>
  <w:num w:numId="5">
    <w:abstractNumId w:val="21"/>
  </w:num>
  <w:num w:numId="6">
    <w:abstractNumId w:val="6"/>
  </w:num>
  <w:num w:numId="7">
    <w:abstractNumId w:val="15"/>
  </w:num>
  <w:num w:numId="8">
    <w:abstractNumId w:val="3"/>
  </w:num>
  <w:num w:numId="9">
    <w:abstractNumId w:val="20"/>
  </w:num>
  <w:num w:numId="10">
    <w:abstractNumId w:val="4"/>
  </w:num>
  <w:num w:numId="11">
    <w:abstractNumId w:val="22"/>
  </w:num>
  <w:num w:numId="12">
    <w:abstractNumId w:val="5"/>
  </w:num>
  <w:num w:numId="13">
    <w:abstractNumId w:val="9"/>
  </w:num>
  <w:num w:numId="14">
    <w:abstractNumId w:val="2"/>
  </w:num>
  <w:num w:numId="15">
    <w:abstractNumId w:val="19"/>
  </w:num>
  <w:num w:numId="16">
    <w:abstractNumId w:val="14"/>
  </w:num>
  <w:num w:numId="17">
    <w:abstractNumId w:val="7"/>
  </w:num>
  <w:num w:numId="18">
    <w:abstractNumId w:val="18"/>
  </w:num>
  <w:num w:numId="19">
    <w:abstractNumId w:val="8"/>
  </w:num>
  <w:num w:numId="20">
    <w:abstractNumId w:val="11"/>
  </w:num>
  <w:num w:numId="21">
    <w:abstractNumId w:val="16"/>
  </w:num>
  <w:num w:numId="22">
    <w:abstractNumId w:val="1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B5FA4"/>
    <w:rsid w:val="00000035"/>
    <w:rsid w:val="0001498C"/>
    <w:rsid w:val="000167A7"/>
    <w:rsid w:val="000440A2"/>
    <w:rsid w:val="0005051D"/>
    <w:rsid w:val="000550EA"/>
    <w:rsid w:val="000C28AF"/>
    <w:rsid w:val="000C2BB0"/>
    <w:rsid w:val="000D7545"/>
    <w:rsid w:val="000E7A63"/>
    <w:rsid w:val="001145E7"/>
    <w:rsid w:val="00132BAC"/>
    <w:rsid w:val="00137D96"/>
    <w:rsid w:val="001702E6"/>
    <w:rsid w:val="00190CE5"/>
    <w:rsid w:val="001A0DAA"/>
    <w:rsid w:val="001A2373"/>
    <w:rsid w:val="001A786E"/>
    <w:rsid w:val="001E6F6C"/>
    <w:rsid w:val="001F1F99"/>
    <w:rsid w:val="00221777"/>
    <w:rsid w:val="0023725F"/>
    <w:rsid w:val="00251A1C"/>
    <w:rsid w:val="0026554F"/>
    <w:rsid w:val="0027036E"/>
    <w:rsid w:val="00282C75"/>
    <w:rsid w:val="00287FD2"/>
    <w:rsid w:val="00295FB2"/>
    <w:rsid w:val="002C3BD2"/>
    <w:rsid w:val="002C4605"/>
    <w:rsid w:val="002D12FE"/>
    <w:rsid w:val="002E65FF"/>
    <w:rsid w:val="002E7A28"/>
    <w:rsid w:val="003217BC"/>
    <w:rsid w:val="003817BD"/>
    <w:rsid w:val="003821C4"/>
    <w:rsid w:val="00390FE7"/>
    <w:rsid w:val="003B0FEA"/>
    <w:rsid w:val="003C2792"/>
    <w:rsid w:val="003E46D1"/>
    <w:rsid w:val="0042391D"/>
    <w:rsid w:val="0044317E"/>
    <w:rsid w:val="0045298A"/>
    <w:rsid w:val="00454840"/>
    <w:rsid w:val="00494E4D"/>
    <w:rsid w:val="004C2194"/>
    <w:rsid w:val="004F4654"/>
    <w:rsid w:val="004F5A24"/>
    <w:rsid w:val="0050251A"/>
    <w:rsid w:val="00573856"/>
    <w:rsid w:val="005C7B13"/>
    <w:rsid w:val="005D30CB"/>
    <w:rsid w:val="005E3AEE"/>
    <w:rsid w:val="005E75DA"/>
    <w:rsid w:val="0060223E"/>
    <w:rsid w:val="0062069D"/>
    <w:rsid w:val="00634126"/>
    <w:rsid w:val="00650542"/>
    <w:rsid w:val="006534F1"/>
    <w:rsid w:val="00690D3C"/>
    <w:rsid w:val="00696815"/>
    <w:rsid w:val="006A18B5"/>
    <w:rsid w:val="006F10B5"/>
    <w:rsid w:val="006F36C5"/>
    <w:rsid w:val="00740E9D"/>
    <w:rsid w:val="007524BB"/>
    <w:rsid w:val="00755E72"/>
    <w:rsid w:val="007625F1"/>
    <w:rsid w:val="00762DA8"/>
    <w:rsid w:val="0079657B"/>
    <w:rsid w:val="007A0E4B"/>
    <w:rsid w:val="007B761E"/>
    <w:rsid w:val="007D57AB"/>
    <w:rsid w:val="007F673A"/>
    <w:rsid w:val="00812526"/>
    <w:rsid w:val="00814A46"/>
    <w:rsid w:val="0084745D"/>
    <w:rsid w:val="008619AD"/>
    <w:rsid w:val="00891BBE"/>
    <w:rsid w:val="008C342C"/>
    <w:rsid w:val="008D47F6"/>
    <w:rsid w:val="00902CC2"/>
    <w:rsid w:val="00921B84"/>
    <w:rsid w:val="00973E81"/>
    <w:rsid w:val="00996146"/>
    <w:rsid w:val="009B156B"/>
    <w:rsid w:val="009C5368"/>
    <w:rsid w:val="00A21A14"/>
    <w:rsid w:val="00A60730"/>
    <w:rsid w:val="00A64DFC"/>
    <w:rsid w:val="00A70C20"/>
    <w:rsid w:val="00A80E3C"/>
    <w:rsid w:val="00A86883"/>
    <w:rsid w:val="00A86F60"/>
    <w:rsid w:val="00AD4CF1"/>
    <w:rsid w:val="00AD54E3"/>
    <w:rsid w:val="00AD54F5"/>
    <w:rsid w:val="00AE4FD7"/>
    <w:rsid w:val="00AF6468"/>
    <w:rsid w:val="00B561D3"/>
    <w:rsid w:val="00B6097B"/>
    <w:rsid w:val="00B84E57"/>
    <w:rsid w:val="00B85CBF"/>
    <w:rsid w:val="00BF4720"/>
    <w:rsid w:val="00C0139A"/>
    <w:rsid w:val="00C10EBB"/>
    <w:rsid w:val="00C707AE"/>
    <w:rsid w:val="00C85CA9"/>
    <w:rsid w:val="00CA5F88"/>
    <w:rsid w:val="00CF2D6A"/>
    <w:rsid w:val="00CF7171"/>
    <w:rsid w:val="00D15C0C"/>
    <w:rsid w:val="00D35852"/>
    <w:rsid w:val="00D43D71"/>
    <w:rsid w:val="00D551C0"/>
    <w:rsid w:val="00D57AD6"/>
    <w:rsid w:val="00D91161"/>
    <w:rsid w:val="00D9164C"/>
    <w:rsid w:val="00DA374D"/>
    <w:rsid w:val="00DB5FA4"/>
    <w:rsid w:val="00DC54DF"/>
    <w:rsid w:val="00DD4A85"/>
    <w:rsid w:val="00DE05CB"/>
    <w:rsid w:val="00E03970"/>
    <w:rsid w:val="00E04BE5"/>
    <w:rsid w:val="00E15E08"/>
    <w:rsid w:val="00E3426F"/>
    <w:rsid w:val="00E43370"/>
    <w:rsid w:val="00E55814"/>
    <w:rsid w:val="00E62E32"/>
    <w:rsid w:val="00E728BC"/>
    <w:rsid w:val="00E77CCC"/>
    <w:rsid w:val="00E90C3B"/>
    <w:rsid w:val="00F068A0"/>
    <w:rsid w:val="00F06B74"/>
    <w:rsid w:val="00F264B2"/>
    <w:rsid w:val="00F26607"/>
    <w:rsid w:val="00F358A3"/>
    <w:rsid w:val="00F40DAB"/>
    <w:rsid w:val="00F60346"/>
    <w:rsid w:val="00F8128A"/>
    <w:rsid w:val="00F84114"/>
    <w:rsid w:val="00F85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28A"/>
  </w:style>
  <w:style w:type="paragraph" w:styleId="3">
    <w:name w:val="heading 3"/>
    <w:basedOn w:val="a"/>
    <w:link w:val="30"/>
    <w:uiPriority w:val="9"/>
    <w:qFormat/>
    <w:rsid w:val="00F06B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B5FA4"/>
  </w:style>
  <w:style w:type="paragraph" w:customStyle="1" w:styleId="c60">
    <w:name w:val="c60"/>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B5FA4"/>
  </w:style>
  <w:style w:type="paragraph" w:customStyle="1" w:styleId="c82">
    <w:name w:val="c82"/>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B5FA4"/>
  </w:style>
  <w:style w:type="character" w:customStyle="1" w:styleId="c25">
    <w:name w:val="c25"/>
    <w:basedOn w:val="a0"/>
    <w:rsid w:val="00DB5FA4"/>
  </w:style>
  <w:style w:type="paragraph" w:customStyle="1" w:styleId="c8">
    <w:name w:val="c8"/>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DB5FA4"/>
  </w:style>
  <w:style w:type="paragraph" w:customStyle="1" w:styleId="c17">
    <w:name w:val="c17"/>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B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1"/>
    <w:qFormat/>
    <w:rsid w:val="00D57AD6"/>
    <w:pPr>
      <w:ind w:left="720"/>
      <w:contextualSpacing/>
    </w:pPr>
  </w:style>
  <w:style w:type="paragraph" w:styleId="a5">
    <w:name w:val="No Spacing"/>
    <w:aliases w:val="основной,Ерк!н,мелкий,Обя,мой рабочий,норма,Айгерим"/>
    <w:link w:val="a6"/>
    <w:uiPriority w:val="1"/>
    <w:qFormat/>
    <w:rsid w:val="008C342C"/>
    <w:pPr>
      <w:spacing w:after="0" w:line="240" w:lineRule="auto"/>
    </w:pPr>
    <w:rPr>
      <w:rFonts w:eastAsiaTheme="minorEastAsia"/>
      <w:lang w:eastAsia="ru-RU"/>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basedOn w:val="a0"/>
    <w:link w:val="a3"/>
    <w:uiPriority w:val="99"/>
    <w:qFormat/>
    <w:rsid w:val="00891BBE"/>
  </w:style>
  <w:style w:type="character" w:styleId="a7">
    <w:name w:val="Emphasis"/>
    <w:basedOn w:val="a0"/>
    <w:uiPriority w:val="20"/>
    <w:qFormat/>
    <w:rsid w:val="00891BBE"/>
    <w:rPr>
      <w:i/>
      <w:iCs/>
    </w:rPr>
  </w:style>
  <w:style w:type="paragraph" w:customStyle="1" w:styleId="11">
    <w:name w:val="Заголовок 11"/>
    <w:basedOn w:val="a"/>
    <w:uiPriority w:val="1"/>
    <w:qFormat/>
    <w:rsid w:val="00BF4720"/>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character" w:customStyle="1" w:styleId="a6">
    <w:name w:val="Без интервала Знак"/>
    <w:aliases w:val="основной Знак,Ерк!н Знак,мелкий Знак,Обя Знак,мой рабочий Знак,норма Знак,Айгерим Знак"/>
    <w:basedOn w:val="a0"/>
    <w:link w:val="a5"/>
    <w:uiPriority w:val="1"/>
    <w:qFormat/>
    <w:locked/>
    <w:rsid w:val="0005051D"/>
    <w:rPr>
      <w:rFonts w:eastAsiaTheme="minorEastAsia"/>
      <w:lang w:eastAsia="ru-RU"/>
    </w:rPr>
  </w:style>
  <w:style w:type="paragraph" w:styleId="a8">
    <w:name w:val="Body Text"/>
    <w:basedOn w:val="a"/>
    <w:link w:val="a9"/>
    <w:uiPriority w:val="1"/>
    <w:qFormat/>
    <w:rsid w:val="0005051D"/>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9">
    <w:name w:val="Основной текст Знак"/>
    <w:basedOn w:val="a0"/>
    <w:link w:val="a8"/>
    <w:uiPriority w:val="1"/>
    <w:rsid w:val="0005051D"/>
    <w:rPr>
      <w:rFonts w:ascii="Times New Roman" w:eastAsia="Times New Roman" w:hAnsi="Times New Roman" w:cs="Times New Roman"/>
      <w:sz w:val="28"/>
      <w:szCs w:val="28"/>
      <w:lang w:eastAsia="ru-RU" w:bidi="ru-RU"/>
    </w:rPr>
  </w:style>
  <w:style w:type="character" w:styleId="aa">
    <w:name w:val="Strong"/>
    <w:basedOn w:val="a0"/>
    <w:uiPriority w:val="22"/>
    <w:qFormat/>
    <w:rsid w:val="00C707AE"/>
    <w:rPr>
      <w:b/>
      <w:bCs/>
    </w:rPr>
  </w:style>
  <w:style w:type="character" w:customStyle="1" w:styleId="pxxqye">
    <w:name w:val="pxxqye"/>
    <w:basedOn w:val="a0"/>
    <w:rsid w:val="00C707AE"/>
  </w:style>
  <w:style w:type="character" w:customStyle="1" w:styleId="t286pc">
    <w:name w:val="t286pc"/>
    <w:basedOn w:val="a0"/>
    <w:rsid w:val="00C707AE"/>
  </w:style>
  <w:style w:type="table" w:styleId="ab">
    <w:name w:val="Table Grid"/>
    <w:basedOn w:val="a1"/>
    <w:uiPriority w:val="59"/>
    <w:rsid w:val="00F8580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
    <w:uiPriority w:val="99"/>
    <w:unhideWhenUsed/>
    <w:rsid w:val="00B84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5C7B13"/>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C7B13"/>
  </w:style>
  <w:style w:type="paragraph" w:styleId="af">
    <w:name w:val="footer"/>
    <w:basedOn w:val="a"/>
    <w:link w:val="af0"/>
    <w:uiPriority w:val="99"/>
    <w:semiHidden/>
    <w:unhideWhenUsed/>
    <w:rsid w:val="005C7B13"/>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5C7B13"/>
  </w:style>
  <w:style w:type="paragraph" w:customStyle="1" w:styleId="Heading1">
    <w:name w:val="Heading 1"/>
    <w:basedOn w:val="a"/>
    <w:uiPriority w:val="1"/>
    <w:qFormat/>
    <w:rsid w:val="008619AD"/>
    <w:pPr>
      <w:widowControl w:val="0"/>
      <w:autoSpaceDE w:val="0"/>
      <w:autoSpaceDN w:val="0"/>
      <w:spacing w:after="0" w:line="275" w:lineRule="exact"/>
      <w:ind w:left="708"/>
      <w:outlineLvl w:val="1"/>
    </w:pPr>
    <w:rPr>
      <w:rFonts w:ascii="Times New Roman" w:eastAsia="Times New Roman" w:hAnsi="Times New Roman" w:cs="Times New Roman"/>
      <w:b/>
      <w:bCs/>
      <w:sz w:val="24"/>
      <w:szCs w:val="24"/>
      <w:lang w:val="kk-KZ"/>
    </w:rPr>
  </w:style>
  <w:style w:type="paragraph" w:styleId="af1">
    <w:name w:val="Balloon Text"/>
    <w:basedOn w:val="a"/>
    <w:link w:val="af2"/>
    <w:uiPriority w:val="99"/>
    <w:semiHidden/>
    <w:unhideWhenUsed/>
    <w:rsid w:val="000C28A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C28AF"/>
    <w:rPr>
      <w:rFonts w:ascii="Tahoma" w:hAnsi="Tahoma" w:cs="Tahoma"/>
      <w:sz w:val="16"/>
      <w:szCs w:val="16"/>
    </w:rPr>
  </w:style>
  <w:style w:type="character" w:styleId="af3">
    <w:name w:val="Hyperlink"/>
    <w:basedOn w:val="a0"/>
    <w:uiPriority w:val="99"/>
    <w:unhideWhenUsed/>
    <w:rsid w:val="003217BC"/>
    <w:rPr>
      <w:color w:val="0000FF" w:themeColor="hyperlink"/>
      <w:u w:val="single"/>
    </w:rPr>
  </w:style>
  <w:style w:type="character" w:customStyle="1" w:styleId="30">
    <w:name w:val="Заголовок 3 Знак"/>
    <w:basedOn w:val="a0"/>
    <w:link w:val="3"/>
    <w:uiPriority w:val="9"/>
    <w:rsid w:val="00F06B74"/>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54470027">
      <w:bodyDiv w:val="1"/>
      <w:marLeft w:val="0"/>
      <w:marRight w:val="0"/>
      <w:marTop w:val="0"/>
      <w:marBottom w:val="0"/>
      <w:divBdr>
        <w:top w:val="none" w:sz="0" w:space="0" w:color="auto"/>
        <w:left w:val="none" w:sz="0" w:space="0" w:color="auto"/>
        <w:bottom w:val="none" w:sz="0" w:space="0" w:color="auto"/>
        <w:right w:val="none" w:sz="0" w:space="0" w:color="auto"/>
      </w:divBdr>
    </w:div>
    <w:div w:id="535199226">
      <w:bodyDiv w:val="1"/>
      <w:marLeft w:val="0"/>
      <w:marRight w:val="0"/>
      <w:marTop w:val="0"/>
      <w:marBottom w:val="0"/>
      <w:divBdr>
        <w:top w:val="none" w:sz="0" w:space="0" w:color="auto"/>
        <w:left w:val="none" w:sz="0" w:space="0" w:color="auto"/>
        <w:bottom w:val="none" w:sz="0" w:space="0" w:color="auto"/>
        <w:right w:val="none" w:sz="0" w:space="0" w:color="auto"/>
      </w:divBdr>
    </w:div>
    <w:div w:id="595941766">
      <w:bodyDiv w:val="1"/>
      <w:marLeft w:val="0"/>
      <w:marRight w:val="0"/>
      <w:marTop w:val="0"/>
      <w:marBottom w:val="0"/>
      <w:divBdr>
        <w:top w:val="none" w:sz="0" w:space="0" w:color="auto"/>
        <w:left w:val="none" w:sz="0" w:space="0" w:color="auto"/>
        <w:bottom w:val="none" w:sz="0" w:space="0" w:color="auto"/>
        <w:right w:val="none" w:sz="0" w:space="0" w:color="auto"/>
      </w:divBdr>
    </w:div>
    <w:div w:id="1287421708">
      <w:bodyDiv w:val="1"/>
      <w:marLeft w:val="0"/>
      <w:marRight w:val="0"/>
      <w:marTop w:val="0"/>
      <w:marBottom w:val="0"/>
      <w:divBdr>
        <w:top w:val="none" w:sz="0" w:space="0" w:color="auto"/>
        <w:left w:val="none" w:sz="0" w:space="0" w:color="auto"/>
        <w:bottom w:val="none" w:sz="0" w:space="0" w:color="auto"/>
        <w:right w:val="none" w:sz="0" w:space="0" w:color="auto"/>
      </w:divBdr>
    </w:div>
    <w:div w:id="2098135643">
      <w:bodyDiv w:val="1"/>
      <w:marLeft w:val="0"/>
      <w:marRight w:val="0"/>
      <w:marTop w:val="0"/>
      <w:marBottom w:val="0"/>
      <w:divBdr>
        <w:top w:val="none" w:sz="0" w:space="0" w:color="auto"/>
        <w:left w:val="none" w:sz="0" w:space="0" w:color="auto"/>
        <w:bottom w:val="none" w:sz="0" w:space="0" w:color="auto"/>
        <w:right w:val="none" w:sz="0" w:space="0" w:color="auto"/>
      </w:divBdr>
      <w:divsChild>
        <w:div w:id="1901937156">
          <w:marLeft w:val="0"/>
          <w:marRight w:val="0"/>
          <w:marTop w:val="0"/>
          <w:marBottom w:val="0"/>
          <w:divBdr>
            <w:top w:val="none" w:sz="0" w:space="0" w:color="auto"/>
            <w:left w:val="none" w:sz="0" w:space="0" w:color="auto"/>
            <w:bottom w:val="none" w:sz="0" w:space="0" w:color="auto"/>
            <w:right w:val="none" w:sz="0" w:space="0" w:color="auto"/>
          </w:divBdr>
        </w:div>
        <w:div w:id="1081216400">
          <w:marLeft w:val="0"/>
          <w:marRight w:val="0"/>
          <w:marTop w:val="0"/>
          <w:marBottom w:val="0"/>
          <w:divBdr>
            <w:top w:val="none" w:sz="0" w:space="0" w:color="auto"/>
            <w:left w:val="none" w:sz="0" w:space="0" w:color="auto"/>
            <w:bottom w:val="none" w:sz="0" w:space="0" w:color="auto"/>
            <w:right w:val="none" w:sz="0" w:space="0" w:color="auto"/>
          </w:divBdr>
        </w:div>
        <w:div w:id="1465998968">
          <w:marLeft w:val="0"/>
          <w:marRight w:val="0"/>
          <w:marTop w:val="0"/>
          <w:marBottom w:val="0"/>
          <w:divBdr>
            <w:top w:val="none" w:sz="0" w:space="0" w:color="auto"/>
            <w:left w:val="none" w:sz="0" w:space="0" w:color="auto"/>
            <w:bottom w:val="none" w:sz="0" w:space="0" w:color="auto"/>
            <w:right w:val="none" w:sz="0" w:space="0" w:color="auto"/>
          </w:divBdr>
        </w:div>
        <w:div w:id="123470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bolashak.esil.aqmoedu.kz/?utm_source=ig&amp;utm_medium=social&amp;utm_content=link_in_bio&amp;fbclid=PAb21jcATBVo9leHRuA2FlbQIxMQBzcnRjBmFwcF9pZA81NjcwNjczNDMzNTI0MjcAAafqlw7dlLsyN3D6p9XuDUyzeW5znGXpwt2euupIxY1S0CG94-iZ0Gk24v6Dsg_aem_Hmw_Zk2OyZuNANuqLsak4g" TargetMode="External"/><Relationship Id="rId18" Type="http://schemas.openxmlformats.org/officeDocument/2006/relationships/hyperlink" Target="https://www.instagram.com/p/DCYwXzDoj6D/?igsh=empneTAzMWF6Nno3"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instagram.com/p/DRMrWvsjFci/?igsh=MWdzY3d5ZGo1YTVwcQ" TargetMode="External"/><Relationship Id="rId17" Type="http://schemas.openxmlformats.org/officeDocument/2006/relationships/hyperlink" Target="https://www.instagram.com/reel/DS-bX-iDLB2/?igsh=MXgwenQyZ2h3b2k5aA" TargetMode="External"/><Relationship Id="rId2" Type="http://schemas.openxmlformats.org/officeDocument/2006/relationships/styles" Target="styles.xml"/><Relationship Id="rId16" Type="http://schemas.openxmlformats.org/officeDocument/2006/relationships/hyperlink" Target="https://www.instagram.com/p/DRmDwBGjNkc/?igsh=Z3JtY2syZmY4cDE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eel/Dawoa9CIvC7/?igsh=OHo1anVpZmxicjBo" TargetMode="Externa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ofPieChart>
        <c:ofPieType val="bar"/>
        <c:varyColors val="1"/>
        <c:ser>
          <c:idx val="0"/>
          <c:order val="0"/>
          <c:tx>
            <c:strRef>
              <c:f>Лист1!$B$1</c:f>
              <c:strCache>
                <c:ptCount val="1"/>
                <c:pt idx="0">
                  <c:v>Столбец1</c:v>
                </c:pt>
              </c:strCache>
            </c:strRef>
          </c:tx>
          <c:dPt>
            <c:idx val="1"/>
            <c:spPr>
              <a:solidFill>
                <a:schemeClr val="accent3"/>
              </a:solidFill>
            </c:spPr>
          </c:dPt>
          <c:dLbls>
            <c:dLbl>
              <c:idx val="0"/>
              <c:showVal val="1"/>
            </c:dLbl>
            <c:dLbl>
              <c:idx val="1"/>
              <c:tx>
                <c:rich>
                  <a:bodyPr/>
                  <a:lstStyle/>
                  <a:p>
                    <a:r>
                      <a:rPr lang="kk-KZ"/>
                      <a:t>9,5</a:t>
                    </a:r>
                    <a:r>
                      <a:rPr lang="ru-RU"/>
                      <a:t>%</a:t>
                    </a:r>
                    <a:endParaRPr lang="kk-KZ"/>
                  </a:p>
                  <a:p>
                    <a:r>
                      <a:rPr lang="kk-KZ"/>
                      <a:t>өсті</a:t>
                    </a:r>
                    <a:endParaRPr lang="en-US"/>
                  </a:p>
                </c:rich>
              </c:tx>
              <c:showVal val="1"/>
            </c:dLbl>
            <c:dLbl>
              <c:idx val="2"/>
              <c:showVal val="1"/>
            </c:dLbl>
            <c:delete val="1"/>
          </c:dLbls>
          <c:cat>
            <c:numRef>
              <c:f>Лист1!$A$2:$A$3</c:f>
              <c:numCache>
                <c:formatCode>General</c:formatCode>
                <c:ptCount val="2"/>
                <c:pt idx="0">
                  <c:v>2023</c:v>
                </c:pt>
                <c:pt idx="1">
                  <c:v>2026</c:v>
                </c:pt>
              </c:numCache>
            </c:numRef>
          </c:cat>
          <c:val>
            <c:numRef>
              <c:f>Лист1!$B$2:$B$3</c:f>
              <c:numCache>
                <c:formatCode>General</c:formatCode>
                <c:ptCount val="2"/>
                <c:pt idx="0">
                  <c:v>45</c:v>
                </c:pt>
                <c:pt idx="1">
                  <c:v>54.5</c:v>
                </c:pt>
              </c:numCache>
            </c:numRef>
          </c:val>
        </c:ser>
        <c:gapWidth val="150"/>
        <c:secondPieSize val="75"/>
        <c:serLines/>
      </c:of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bar3DChart>
        <c:barDir val="col"/>
        <c:grouping val="stacked"/>
        <c:ser>
          <c:idx val="0"/>
          <c:order val="0"/>
          <c:tx>
            <c:strRef>
              <c:f>Лист1!$B$1</c:f>
              <c:strCache>
                <c:ptCount val="1"/>
                <c:pt idx="0">
                  <c:v>24% өсті</c:v>
                </c:pt>
              </c:strCache>
            </c:strRef>
          </c:tx>
          <c:spPr>
            <a:solidFill>
              <a:schemeClr val="accent6"/>
            </a:solidFill>
          </c:spPr>
          <c:dLbls>
            <c:dLbl>
              <c:idx val="0"/>
              <c:layout>
                <c:manualLayout>
                  <c:x val="1.1574074074074073E-2"/>
                  <c:y val="-3.7691401648998819E-2"/>
                </c:manualLayout>
              </c:layout>
              <c:tx>
                <c:rich>
                  <a:bodyPr/>
                  <a:lstStyle/>
                  <a:p>
                    <a:r>
                      <a:rPr lang="en-US"/>
                      <a:t>35%</a:t>
                    </a:r>
                  </a:p>
                </c:rich>
              </c:tx>
              <c:showVal val="1"/>
            </c:dLbl>
            <c:dLbl>
              <c:idx val="1"/>
              <c:tx>
                <c:rich>
                  <a:bodyPr/>
                  <a:lstStyle/>
                  <a:p>
                    <a:r>
                      <a:rPr lang="en-US"/>
                      <a:t>59%</a:t>
                    </a:r>
                  </a:p>
                </c:rich>
              </c:tx>
              <c:showVal val="1"/>
            </c:dLbl>
            <c:showVal val="1"/>
          </c:dLbls>
          <c:cat>
            <c:numRef>
              <c:f>Лист1!$A$2:$A$3</c:f>
              <c:numCache>
                <c:formatCode>General</c:formatCode>
                <c:ptCount val="2"/>
                <c:pt idx="0">
                  <c:v>2023</c:v>
                </c:pt>
                <c:pt idx="1">
                  <c:v>2026</c:v>
                </c:pt>
              </c:numCache>
            </c:numRef>
          </c:cat>
          <c:val>
            <c:numRef>
              <c:f>Лист1!$B$2:$B$3</c:f>
              <c:numCache>
                <c:formatCode>General</c:formatCode>
                <c:ptCount val="2"/>
                <c:pt idx="0">
                  <c:v>35</c:v>
                </c:pt>
                <c:pt idx="1">
                  <c:v>59</c:v>
                </c:pt>
              </c:numCache>
            </c:numRef>
          </c:val>
        </c:ser>
        <c:shape val="cylinder"/>
        <c:axId val="181274112"/>
        <c:axId val="173793280"/>
        <c:axId val="0"/>
      </c:bar3DChart>
      <c:catAx>
        <c:axId val="181274112"/>
        <c:scaling>
          <c:orientation val="minMax"/>
        </c:scaling>
        <c:axPos val="b"/>
        <c:numFmt formatCode="General" sourceLinked="1"/>
        <c:tickLblPos val="nextTo"/>
        <c:crossAx val="173793280"/>
        <c:crosses val="autoZero"/>
        <c:auto val="1"/>
        <c:lblAlgn val="ctr"/>
        <c:lblOffset val="100"/>
      </c:catAx>
      <c:valAx>
        <c:axId val="173793280"/>
        <c:scaling>
          <c:orientation val="minMax"/>
        </c:scaling>
        <c:delete val="1"/>
        <c:axPos val="l"/>
        <c:majorGridlines/>
        <c:numFmt formatCode="General" sourceLinked="1"/>
        <c:tickLblPos val="nextTo"/>
        <c:crossAx val="18127411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doughnutChart>
        <c:varyColors val="1"/>
        <c:ser>
          <c:idx val="0"/>
          <c:order val="0"/>
          <c:tx>
            <c:strRef>
              <c:f>Лист1!$B$1</c:f>
              <c:strCache>
                <c:ptCount val="1"/>
                <c:pt idx="0">
                  <c:v>Продажи</c:v>
                </c:pt>
              </c:strCache>
            </c:strRef>
          </c:tx>
          <c:explosion val="25"/>
          <c:dLbls>
            <c:dLbl>
              <c:idx val="0"/>
              <c:tx>
                <c:rich>
                  <a:bodyPr/>
                  <a:lstStyle/>
                  <a:p>
                    <a:r>
                      <a:rPr lang="en-US"/>
                      <a:t>59</a:t>
                    </a:r>
                    <a:r>
                      <a:rPr lang="ru-RU"/>
                      <a:t>%</a:t>
                    </a:r>
                    <a:endParaRPr lang="en-US"/>
                  </a:p>
                </c:rich>
              </c:tx>
              <c:showVal val="1"/>
            </c:dLbl>
            <c:dLbl>
              <c:idx val="1"/>
              <c:tx>
                <c:rich>
                  <a:bodyPr/>
                  <a:lstStyle/>
                  <a:p>
                    <a:r>
                      <a:rPr lang="en-US"/>
                      <a:t>9</a:t>
                    </a:r>
                    <a:r>
                      <a:rPr lang="ru-RU"/>
                      <a:t>%</a:t>
                    </a:r>
                    <a:endParaRPr lang="en-US"/>
                  </a:p>
                </c:rich>
              </c:tx>
              <c:showVal val="1"/>
            </c:dLbl>
            <c:showVal val="1"/>
            <c:showLeaderLines val="1"/>
          </c:dLbls>
          <c:cat>
            <c:strRef>
              <c:f>Лист1!$A$2:$A$3</c:f>
              <c:strCache>
                <c:ptCount val="2"/>
                <c:pt idx="0">
                  <c:v>біліктілік санаттары бар педагогтер</c:v>
                </c:pt>
                <c:pt idx="1">
                  <c:v>жас мамандар</c:v>
                </c:pt>
              </c:strCache>
            </c:strRef>
          </c:cat>
          <c:val>
            <c:numRef>
              <c:f>Лист1!$B$2:$B$3</c:f>
              <c:numCache>
                <c:formatCode>General</c:formatCode>
                <c:ptCount val="2"/>
                <c:pt idx="0">
                  <c:v>59</c:v>
                </c:pt>
                <c:pt idx="1">
                  <c:v>9</c:v>
                </c:pt>
              </c:numCache>
            </c:numRef>
          </c:val>
        </c:ser>
        <c:firstSliceAng val="0"/>
        <c:holeSize val="50"/>
      </c:doughnut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stacked"/>
        <c:ser>
          <c:idx val="0"/>
          <c:order val="0"/>
          <c:tx>
            <c:strRef>
              <c:f>Лист1!$B$1</c:f>
              <c:strCache>
                <c:ptCount val="1"/>
                <c:pt idx="0">
                  <c:v>Ряд 1</c:v>
                </c:pt>
              </c:strCache>
            </c:strRef>
          </c:tx>
          <c:dLbls>
            <c:showVal val="1"/>
          </c:dLbls>
          <c:cat>
            <c:strRef>
              <c:f>Лист1!$A$2:$A$3</c:f>
              <c:strCache>
                <c:ptCount val="2"/>
                <c:pt idx="0">
                  <c:v>біліктілік арттыру курстары</c:v>
                </c:pt>
                <c:pt idx="1">
                  <c:v>ЖИ қолдану бойынша біліктілігін арттыру курсы</c:v>
                </c:pt>
              </c:strCache>
            </c:strRef>
          </c:cat>
          <c:val>
            <c:numRef>
              <c:f>Лист1!$B$2:$B$3</c:f>
              <c:numCache>
                <c:formatCode>General</c:formatCode>
                <c:ptCount val="2"/>
                <c:pt idx="0">
                  <c:v>77.3</c:v>
                </c:pt>
                <c:pt idx="1">
                  <c:v>54.5</c:v>
                </c:pt>
              </c:numCache>
            </c:numRef>
          </c:val>
        </c:ser>
        <c:overlap val="100"/>
        <c:axId val="176895488"/>
        <c:axId val="176897024"/>
      </c:barChart>
      <c:catAx>
        <c:axId val="176895488"/>
        <c:scaling>
          <c:orientation val="minMax"/>
        </c:scaling>
        <c:axPos val="b"/>
        <c:tickLblPos val="nextTo"/>
        <c:crossAx val="176897024"/>
        <c:crosses val="autoZero"/>
        <c:auto val="1"/>
        <c:lblAlgn val="ctr"/>
        <c:lblOffset val="100"/>
      </c:catAx>
      <c:valAx>
        <c:axId val="176897024"/>
        <c:scaling>
          <c:orientation val="minMax"/>
        </c:scaling>
        <c:axPos val="l"/>
        <c:majorGridlines/>
        <c:numFmt formatCode="General" sourceLinked="1"/>
        <c:tickLblPos val="nextTo"/>
        <c:crossAx val="17689548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stacked"/>
        <c:ser>
          <c:idx val="0"/>
          <c:order val="0"/>
          <c:tx>
            <c:strRef>
              <c:f>Лист1!$B$1</c:f>
              <c:strCache>
                <c:ptCount val="1"/>
                <c:pt idx="0">
                  <c:v>Ряд 1</c:v>
                </c:pt>
              </c:strCache>
            </c:strRef>
          </c:tx>
          <c:dLbls>
            <c:showVal val="1"/>
          </c:dLbls>
          <c:cat>
            <c:strRef>
              <c:f>Лист1!$A$2:$A$3</c:f>
              <c:strCache>
                <c:ptCount val="2"/>
                <c:pt idx="0">
                  <c:v>бастапқы </c:v>
                </c:pt>
                <c:pt idx="1">
                  <c:v>қорытынды</c:v>
                </c:pt>
              </c:strCache>
            </c:strRef>
          </c:cat>
          <c:val>
            <c:numRef>
              <c:f>Лист1!$B$2:$B$3</c:f>
              <c:numCache>
                <c:formatCode>General</c:formatCode>
                <c:ptCount val="2"/>
                <c:pt idx="0">
                  <c:v>41.6</c:v>
                </c:pt>
                <c:pt idx="1">
                  <c:v>88.3</c:v>
                </c:pt>
              </c:numCache>
            </c:numRef>
          </c:val>
        </c:ser>
        <c:shape val="pyramid"/>
        <c:axId val="176945792"/>
        <c:axId val="177406336"/>
        <c:axId val="0"/>
      </c:bar3DChart>
      <c:catAx>
        <c:axId val="176945792"/>
        <c:scaling>
          <c:orientation val="minMax"/>
        </c:scaling>
        <c:axPos val="b"/>
        <c:tickLblPos val="nextTo"/>
        <c:crossAx val="177406336"/>
        <c:crosses val="autoZero"/>
        <c:auto val="1"/>
        <c:lblAlgn val="ctr"/>
        <c:lblOffset val="100"/>
      </c:catAx>
      <c:valAx>
        <c:axId val="177406336"/>
        <c:scaling>
          <c:orientation val="minMax"/>
        </c:scaling>
        <c:axPos val="l"/>
        <c:majorGridlines/>
        <c:numFmt formatCode="General" sourceLinked="1"/>
        <c:tickLblPos val="nextTo"/>
        <c:crossAx val="17694579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бастапқы</c:v>
                </c:pt>
              </c:strCache>
            </c:strRef>
          </c:tx>
          <c:dLbls>
            <c:dLbl>
              <c:idx val="0"/>
              <c:layout>
                <c:manualLayout>
                  <c:x val="-6.944444444444451E-3"/>
                  <c:y val="5.8287795992714025E-2"/>
                </c:manualLayout>
              </c:layout>
              <c:showVal val="1"/>
            </c:dLbl>
            <c:dLbl>
              <c:idx val="1"/>
              <c:layout>
                <c:manualLayout>
                  <c:x val="1.3888888888888907E-2"/>
                  <c:y val="0.15300546448087451"/>
                </c:manualLayout>
              </c:layout>
              <c:showVal val="1"/>
            </c:dLbl>
            <c:dLbl>
              <c:idx val="2"/>
              <c:layout>
                <c:manualLayout>
                  <c:x val="-4.6296296296296337E-3"/>
                  <c:y val="0.15300546448087451"/>
                </c:manualLayout>
              </c:layout>
              <c:showVal val="1"/>
            </c:dLbl>
            <c:showVal val="1"/>
          </c:dLbls>
          <c:cat>
            <c:strRef>
              <c:f>Лист1!$A$2:$A$4</c:f>
              <c:strCache>
                <c:ptCount val="3"/>
                <c:pt idx="0">
                  <c:v>төмен көрсеткіш</c:v>
                </c:pt>
                <c:pt idx="1">
                  <c:v>орташа көрсеткіз</c:v>
                </c:pt>
                <c:pt idx="2">
                  <c:v>жоғарғы көрсеткіш</c:v>
                </c:pt>
              </c:strCache>
            </c:strRef>
          </c:cat>
          <c:val>
            <c:numRef>
              <c:f>Лист1!$B$2:$B$4</c:f>
              <c:numCache>
                <c:formatCode>General</c:formatCode>
                <c:ptCount val="3"/>
                <c:pt idx="0">
                  <c:v>15</c:v>
                </c:pt>
                <c:pt idx="1">
                  <c:v>46</c:v>
                </c:pt>
                <c:pt idx="2">
                  <c:v>39</c:v>
                </c:pt>
              </c:numCache>
            </c:numRef>
          </c:val>
        </c:ser>
        <c:ser>
          <c:idx val="1"/>
          <c:order val="1"/>
          <c:tx>
            <c:strRef>
              <c:f>Лист1!$C$1</c:f>
              <c:strCache>
                <c:ptCount val="1"/>
                <c:pt idx="0">
                  <c:v>қорытынды</c:v>
                </c:pt>
              </c:strCache>
            </c:strRef>
          </c:tx>
          <c:dLbls>
            <c:showVal val="1"/>
          </c:dLbls>
          <c:cat>
            <c:strRef>
              <c:f>Лист1!$A$2:$A$4</c:f>
              <c:strCache>
                <c:ptCount val="3"/>
                <c:pt idx="0">
                  <c:v>төмен көрсеткіш</c:v>
                </c:pt>
                <c:pt idx="1">
                  <c:v>орташа көрсеткіз</c:v>
                </c:pt>
                <c:pt idx="2">
                  <c:v>жоғарғы көрсеткіш</c:v>
                </c:pt>
              </c:strCache>
            </c:strRef>
          </c:cat>
          <c:val>
            <c:numRef>
              <c:f>Лист1!$C$2:$C$4</c:f>
              <c:numCache>
                <c:formatCode>General</c:formatCode>
                <c:ptCount val="3"/>
                <c:pt idx="0">
                  <c:v>8</c:v>
                </c:pt>
                <c:pt idx="1">
                  <c:v>12</c:v>
                </c:pt>
                <c:pt idx="2">
                  <c:v>80</c:v>
                </c:pt>
              </c:numCache>
            </c:numRef>
          </c:val>
        </c:ser>
        <c:shape val="cone"/>
        <c:axId val="177456256"/>
        <c:axId val="177457792"/>
        <c:axId val="90974400"/>
      </c:bar3DChart>
      <c:catAx>
        <c:axId val="177456256"/>
        <c:scaling>
          <c:orientation val="minMax"/>
        </c:scaling>
        <c:axPos val="b"/>
        <c:tickLblPos val="nextTo"/>
        <c:crossAx val="177457792"/>
        <c:crosses val="autoZero"/>
        <c:auto val="1"/>
        <c:lblAlgn val="ctr"/>
        <c:lblOffset val="100"/>
      </c:catAx>
      <c:valAx>
        <c:axId val="177457792"/>
        <c:scaling>
          <c:orientation val="minMax"/>
        </c:scaling>
        <c:axPos val="l"/>
        <c:majorGridlines/>
        <c:numFmt formatCode="General" sourceLinked="1"/>
        <c:tickLblPos val="nextTo"/>
        <c:crossAx val="177456256"/>
        <c:crosses val="autoZero"/>
        <c:crossBetween val="between"/>
      </c:valAx>
      <c:serAx>
        <c:axId val="90974400"/>
        <c:scaling>
          <c:orientation val="minMax"/>
        </c:scaling>
        <c:axPos val="b"/>
        <c:tickLblPos val="nextTo"/>
        <c:crossAx val="177457792"/>
        <c:crosses val="autoZero"/>
      </c:ser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19</Pages>
  <Words>7346</Words>
  <Characters>41875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2026-05-28T08:12:00Z</cp:lastPrinted>
  <dcterms:created xsi:type="dcterms:W3CDTF">2026-07-14T03:14:00Z</dcterms:created>
  <dcterms:modified xsi:type="dcterms:W3CDTF">2026-07-14T05:39:00Z</dcterms:modified>
</cp:coreProperties>
</file>